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5ADE6" w14:textId="77777777" w:rsidR="00F53087" w:rsidRDefault="007F2B60">
      <w:pPr>
        <w:pStyle w:val="a4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  <w:noProof/>
        </w:rPr>
        <w:drawing>
          <wp:anchor distT="152400" distB="152400" distL="152400" distR="152400" simplePos="0" relativeHeight="2" behindDoc="0" locked="0" layoutInCell="0" allowOverlap="1" wp14:anchorId="090AE3E4" wp14:editId="01D54EA4">
            <wp:simplePos x="0" y="0"/>
            <wp:positionH relativeFrom="page">
              <wp:posOffset>2993390</wp:posOffset>
            </wp:positionH>
            <wp:positionV relativeFrom="page">
              <wp:posOffset>93345</wp:posOffset>
            </wp:positionV>
            <wp:extent cx="1560830" cy="1560830"/>
            <wp:effectExtent l="0" t="0" r="0" b="0"/>
            <wp:wrapThrough wrapText="bothSides">
              <wp:wrapPolygon edited="0">
                <wp:start x="-1" y="0"/>
                <wp:lineTo x="21574" y="0"/>
                <wp:lineTo x="21574" y="21592"/>
                <wp:lineTo x="-1" y="21592"/>
                <wp:lineTo x="-1" y="0"/>
              </wp:wrapPolygon>
            </wp:wrapThrough>
            <wp:docPr id="1" name="officeArt object" descr="ΣΥΡΙΖΑ ΝΕΟ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fficeArt object" descr="ΣΥΡΙΖΑ ΝΕΟ LOGO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830" cy="1560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73D35B6" w14:textId="77777777" w:rsidR="00F53087" w:rsidRDefault="00F53087">
      <w:pPr>
        <w:pStyle w:val="a4"/>
        <w:jc w:val="center"/>
        <w:rPr>
          <w:rFonts w:ascii="Arial" w:hAnsi="Arial"/>
          <w:b/>
          <w:bCs/>
        </w:rPr>
      </w:pPr>
    </w:p>
    <w:p w14:paraId="224242D6" w14:textId="77777777" w:rsidR="00F53087" w:rsidRDefault="00F53087">
      <w:pPr>
        <w:pStyle w:val="a4"/>
        <w:jc w:val="center"/>
        <w:rPr>
          <w:rFonts w:ascii="Arial" w:hAnsi="Arial"/>
          <w:b/>
          <w:bCs/>
        </w:rPr>
      </w:pPr>
    </w:p>
    <w:p w14:paraId="630ADCAA" w14:textId="77777777" w:rsidR="00F53087" w:rsidRDefault="00F53087">
      <w:pPr>
        <w:pStyle w:val="a4"/>
        <w:jc w:val="center"/>
        <w:rPr>
          <w:rFonts w:ascii="Arial" w:hAnsi="Arial"/>
          <w:b/>
          <w:bCs/>
        </w:rPr>
      </w:pPr>
    </w:p>
    <w:p w14:paraId="32C04631" w14:textId="77777777" w:rsidR="00F53087" w:rsidRDefault="007F2B60">
      <w:pPr>
        <w:pStyle w:val="Body"/>
        <w:spacing w:line="276" w:lineRule="auto"/>
        <w:jc w:val="right"/>
        <w:rPr>
          <w:rFonts w:ascii="Arial" w:hAnsi="Arial"/>
        </w:rPr>
      </w:pPr>
      <w:r>
        <w:rPr>
          <w:rFonts w:ascii="Arial" w:hAnsi="Arial"/>
          <w:b/>
          <w:bCs/>
        </w:rPr>
        <w:t>Αθήνα,</w:t>
      </w:r>
      <w:r w:rsidRPr="002A1A3F">
        <w:rPr>
          <w:rFonts w:ascii="Arial" w:hAnsi="Arial"/>
          <w:b/>
          <w:bCs/>
        </w:rPr>
        <w:t xml:space="preserve"> 26 </w:t>
      </w:r>
      <w:r>
        <w:rPr>
          <w:rFonts w:ascii="Arial" w:hAnsi="Arial"/>
          <w:b/>
          <w:bCs/>
        </w:rPr>
        <w:t>Οκτωβρίου 2026</w:t>
      </w:r>
    </w:p>
    <w:p w14:paraId="155196E0" w14:textId="77777777" w:rsidR="00F53087" w:rsidRDefault="00F53087">
      <w:pPr>
        <w:pStyle w:val="a4"/>
        <w:tabs>
          <w:tab w:val="left" w:pos="709"/>
        </w:tabs>
        <w:jc w:val="center"/>
        <w:rPr>
          <w:rFonts w:ascii="Arial" w:eastAsia="Arial" w:hAnsi="Arial" w:cs="Arial"/>
          <w:b/>
          <w:bCs/>
        </w:rPr>
      </w:pPr>
    </w:p>
    <w:p w14:paraId="7615D761" w14:textId="77777777" w:rsidR="00F53087" w:rsidRDefault="007F2B60">
      <w:pPr>
        <w:pStyle w:val="a4"/>
        <w:tabs>
          <w:tab w:val="left" w:pos="709"/>
        </w:tabs>
        <w:jc w:val="center"/>
        <w:rPr>
          <w:rFonts w:ascii="Arial" w:hAnsi="Arial"/>
        </w:rPr>
      </w:pPr>
      <w:r>
        <w:rPr>
          <w:rFonts w:ascii="Arial" w:eastAsia="Arial" w:hAnsi="Arial" w:cs="Arial"/>
          <w:b/>
          <w:bCs/>
        </w:rPr>
        <w:t>ΕΡΩΤΗΣΗ</w:t>
      </w:r>
    </w:p>
    <w:p w14:paraId="3EF4936F" w14:textId="35C067CC" w:rsidR="00F53087" w:rsidRDefault="007F2B60">
      <w:pPr>
        <w:pStyle w:val="a4"/>
        <w:tabs>
          <w:tab w:val="left" w:pos="709"/>
        </w:tabs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Προς τους Υπουργούς</w:t>
      </w:r>
    </w:p>
    <w:p w14:paraId="47C8D214" w14:textId="7CCC87B1" w:rsidR="00F53087" w:rsidRDefault="00B07233">
      <w:pPr>
        <w:pStyle w:val="a4"/>
        <w:tabs>
          <w:tab w:val="left" w:pos="709"/>
        </w:tabs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-</w:t>
      </w:r>
      <w:r w:rsidR="007F2B60">
        <w:rPr>
          <w:rFonts w:ascii="Arial" w:eastAsia="Arial" w:hAnsi="Arial" w:cs="Arial"/>
          <w:b/>
          <w:bCs/>
        </w:rPr>
        <w:t>Προστασίας του Πολίτη</w:t>
      </w:r>
    </w:p>
    <w:p w14:paraId="7E30316A" w14:textId="4D7E85F7" w:rsidR="00F53087" w:rsidRDefault="00B07233">
      <w:pPr>
        <w:pStyle w:val="a4"/>
        <w:tabs>
          <w:tab w:val="left" w:pos="709"/>
        </w:tabs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-</w:t>
      </w:r>
      <w:r w:rsidR="007F2B60">
        <w:rPr>
          <w:rFonts w:ascii="Arial" w:eastAsia="Arial" w:hAnsi="Arial" w:cs="Arial"/>
          <w:b/>
          <w:bCs/>
        </w:rPr>
        <w:t>Μετανάστευσης και Ασύλου</w:t>
      </w:r>
    </w:p>
    <w:p w14:paraId="19E49BC8" w14:textId="09E62788" w:rsidR="00F53087" w:rsidRDefault="00B07233">
      <w:pPr>
        <w:pStyle w:val="a4"/>
        <w:tabs>
          <w:tab w:val="left" w:pos="709"/>
        </w:tabs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-</w:t>
      </w:r>
      <w:r w:rsidR="007F2B60">
        <w:rPr>
          <w:rFonts w:ascii="Arial" w:eastAsia="Arial" w:hAnsi="Arial" w:cs="Arial"/>
          <w:b/>
          <w:bCs/>
        </w:rPr>
        <w:t>Κοινωνικής Συνοχής και Οικογένειας</w:t>
      </w:r>
    </w:p>
    <w:p w14:paraId="72390D43" w14:textId="77777777" w:rsidR="00F53087" w:rsidRDefault="00F53087">
      <w:pPr>
        <w:pStyle w:val="a4"/>
        <w:tabs>
          <w:tab w:val="left" w:pos="709"/>
        </w:tabs>
        <w:jc w:val="center"/>
        <w:rPr>
          <w:rFonts w:ascii="Arial" w:eastAsia="Arial" w:hAnsi="Arial" w:cs="Arial"/>
          <w:b/>
          <w:bCs/>
        </w:rPr>
      </w:pPr>
    </w:p>
    <w:p w14:paraId="11BEB9BB" w14:textId="65B5BB44" w:rsidR="00F53087" w:rsidRDefault="007F2B60" w:rsidP="00B07233">
      <w:pPr>
        <w:pStyle w:val="a4"/>
        <w:tabs>
          <w:tab w:val="left" w:pos="709"/>
        </w:tabs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Θ</w:t>
      </w:r>
      <w:r w:rsidR="00B07233">
        <w:rPr>
          <w:rFonts w:ascii="Arial" w:eastAsia="Arial" w:hAnsi="Arial" w:cs="Arial"/>
          <w:b/>
          <w:bCs/>
        </w:rPr>
        <w:t>έμα</w:t>
      </w:r>
      <w:r>
        <w:rPr>
          <w:rFonts w:ascii="Arial" w:eastAsia="Arial" w:hAnsi="Arial" w:cs="Arial"/>
          <w:b/>
          <w:bCs/>
        </w:rPr>
        <w:t>: «Κίνδυνος</w:t>
      </w:r>
      <w:r w:rsidRPr="002A1A3F">
        <w:rPr>
          <w:rFonts w:ascii="Arial" w:eastAsia="Arial" w:hAnsi="Arial" w:cs="Arial"/>
          <w:b/>
          <w:bCs/>
        </w:rPr>
        <w:t xml:space="preserve"> να </w:t>
      </w:r>
      <w:r>
        <w:rPr>
          <w:rFonts w:ascii="Arial" w:eastAsia="Arial" w:hAnsi="Arial" w:cs="Arial"/>
          <w:b/>
          <w:bCs/>
        </w:rPr>
        <w:t xml:space="preserve">μείνουν άστεγοι ευάλωτοι μετανάστες και οικογένειες λόγω της ρύθμισης για τα άτυπα </w:t>
      </w:r>
      <w:r>
        <w:rPr>
          <w:rFonts w:ascii="Arial" w:eastAsia="Arial" w:hAnsi="Arial" w:cs="Arial"/>
          <w:b/>
          <w:bCs/>
        </w:rPr>
        <w:t>καταλύματα»</w:t>
      </w:r>
      <w:r w:rsidR="00B07233">
        <w:rPr>
          <w:rFonts w:ascii="Arial" w:eastAsia="Arial" w:hAnsi="Arial" w:cs="Arial"/>
          <w:b/>
          <w:bCs/>
        </w:rPr>
        <w:t>.</w:t>
      </w:r>
    </w:p>
    <w:p w14:paraId="5CE7EE1C" w14:textId="77777777" w:rsidR="00F53087" w:rsidRDefault="00F53087">
      <w:pPr>
        <w:pStyle w:val="a4"/>
        <w:tabs>
          <w:tab w:val="left" w:pos="709"/>
        </w:tabs>
        <w:jc w:val="center"/>
        <w:rPr>
          <w:rFonts w:ascii="Arial" w:eastAsia="Arial" w:hAnsi="Arial" w:cs="Arial"/>
          <w:b/>
          <w:bCs/>
        </w:rPr>
      </w:pPr>
    </w:p>
    <w:p w14:paraId="48A68455" w14:textId="07DDFF3E" w:rsidR="00F53087" w:rsidRDefault="00B07233">
      <w:pPr>
        <w:pStyle w:val="a4"/>
        <w:tabs>
          <w:tab w:val="left" w:pos="709"/>
        </w:tabs>
        <w:jc w:val="both"/>
      </w:pPr>
      <w:r>
        <w:rPr>
          <w:rFonts w:ascii="Arial" w:eastAsia="Arial" w:hAnsi="Arial" w:cs="Arial"/>
        </w:rPr>
        <w:tab/>
      </w:r>
      <w:r w:rsidR="007F2B60">
        <w:rPr>
          <w:rFonts w:ascii="Arial" w:eastAsia="Arial" w:hAnsi="Arial" w:cs="Arial"/>
        </w:rPr>
        <w:t>Με βάση νομοθετική πρόταση του Υπουργείου Προστασίας του Πολίτη που δημοσιοποιήθηκε στις 16 Οκτωβρίου, θεσπίζονται αυστηρές κυρώσεις όπως π</w:t>
      </w:r>
      <w:r w:rsidR="007F2B60">
        <w:rPr>
          <w:rFonts w:ascii="Arial" w:hAnsi="Arial"/>
        </w:rPr>
        <w:t>ροσωρινή ή οριστική σφράγιση του ακινήτου</w:t>
      </w:r>
      <w:r w:rsidR="007F2B60">
        <w:t xml:space="preserve"> </w:t>
      </w:r>
      <w:r w:rsidR="007F2B60">
        <w:rPr>
          <w:rFonts w:ascii="Arial" w:eastAsia="Arial" w:hAnsi="Arial" w:cs="Arial"/>
        </w:rPr>
        <w:t>και πρόστιμα έως 10.000 ευρώ για τη συστηματική ενοικίαση μεμονωμένων κρεβατιών σε οικιακά διαμερίσματα, με στόχο την παύση της λειτουργίας των λεγόμενων «άτυπων καταλυμάτων».</w:t>
      </w:r>
    </w:p>
    <w:p w14:paraId="372F9AC1" w14:textId="77777777" w:rsidR="00F53087" w:rsidRDefault="007F2B60">
      <w:pPr>
        <w:pStyle w:val="a4"/>
        <w:tabs>
          <w:tab w:val="left" w:pos="709"/>
        </w:tabs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Αν και η καταπολέμηση της ανεξέλεγκτης αισχροκέρδειας, της εκμετάλλευσης και των ακατάλληλων συνθηκών διαβίωσης αποτελεί αναγκαίο στόχο, η οριζόντια σφράγιση των ακατάλληλων αυτών ακινήτων —χωρίς την πρόβλεψη εναλλακτικής στέγασης— δημιουργεί έναν άμεσο και τεράστιο κοινωνικό κίνδυνο: να πεταχτούν στο δρόμο εκατοντάδες άνθρωποι, ανάμεσά τους οικογένειες με ανήλικα παιδιά, ηλικιωμένοι και άτομα με αναπηρία ή σοβαρά προβλήματα υγείας.</w:t>
      </w:r>
    </w:p>
    <w:p w14:paraId="3850AAD7" w14:textId="77777777" w:rsidR="00F53087" w:rsidRDefault="007F2B60">
      <w:pPr>
        <w:pStyle w:val="a4"/>
        <w:tabs>
          <w:tab w:val="left" w:pos="709"/>
        </w:tabs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Η καταστολή της παρανομίας των ιδιοκτητών/εκμεταλλευτών δεν μπορεί να </w:t>
      </w:r>
      <w:proofErr w:type="spellStart"/>
      <w:r>
        <w:rPr>
          <w:rFonts w:ascii="Arial" w:eastAsia="Arial" w:hAnsi="Arial" w:cs="Arial"/>
        </w:rPr>
        <w:t>μετακυλίεται</w:t>
      </w:r>
      <w:proofErr w:type="spellEnd"/>
      <w:r>
        <w:rPr>
          <w:rFonts w:ascii="Arial" w:eastAsia="Arial" w:hAnsi="Arial" w:cs="Arial"/>
        </w:rPr>
        <w:t xml:space="preserve"> ως «ποινή» με αποτέλεσμα να μείνουν άστεγοι οι πλέον ευάλωτοι. Χωρίς ένα συγκροτημένο σχέδιο κοινωνικής παρέμβασης και προσωρινής φιλοξενίας, το μέτρο αυτό κινδυνεύει να διογκώσει δραματικά το πρόβλημα των αστέγων στα αστικά κέντρα.</w:t>
      </w:r>
    </w:p>
    <w:p w14:paraId="02D5B265" w14:textId="77777777" w:rsidR="00D37B95" w:rsidRDefault="007F2B60">
      <w:pPr>
        <w:pStyle w:val="a4"/>
        <w:tabs>
          <w:tab w:val="left" w:pos="709"/>
        </w:tabs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Κατόπιν των ανωτέρω, </w:t>
      </w:r>
    </w:p>
    <w:p w14:paraId="09B6D3F3" w14:textId="63D31006" w:rsidR="00F53087" w:rsidRDefault="00D37B95">
      <w:pPr>
        <w:pStyle w:val="a4"/>
        <w:tabs>
          <w:tab w:val="left" w:pos="709"/>
        </w:tabs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Ερωτώνται οι αρμόδιοι Υπουργοί:</w:t>
      </w:r>
    </w:p>
    <w:p w14:paraId="45EDBC96" w14:textId="77777777" w:rsidR="00F53087" w:rsidRDefault="007F2B60" w:rsidP="00D84505">
      <w:pPr>
        <w:pStyle w:val="a4"/>
        <w:numPr>
          <w:ilvl w:val="0"/>
          <w:numId w:val="1"/>
        </w:numPr>
        <w:tabs>
          <w:tab w:val="clear" w:pos="709"/>
          <w:tab w:val="left" w:pos="0"/>
        </w:tabs>
        <w:ind w:left="226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Πόσα άτυπα καταλύματα έχουν εντοπιστεί μέχρι σήμερα από τις αρμόδιες αρχές και ποιος υπολογίζεται ο συνολικός αριθμός των ανθρώπων και ειδικότερα των ανηλίκων και ευάλωτων ατόμων που διαμένουν σε αυτά;</w:t>
      </w:r>
    </w:p>
    <w:p w14:paraId="4C689FE2" w14:textId="77777777" w:rsidR="00F53087" w:rsidRDefault="007F2B60" w:rsidP="009C58A0">
      <w:pPr>
        <w:pStyle w:val="a4"/>
        <w:numPr>
          <w:ilvl w:val="0"/>
          <w:numId w:val="1"/>
        </w:numPr>
        <w:tabs>
          <w:tab w:val="clear" w:pos="709"/>
          <w:tab w:val="left" w:pos="0"/>
        </w:tabs>
        <w:ind w:left="340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lastRenderedPageBreak/>
        <w:t xml:space="preserve">Πού και με ποια διαδικασία θα στεγάζονται οι διαμένοντες μετά τη σφράγιση των ακινήτων; Υπάρχει συγκεκριμένο επιχειρησιακό σχέδιο ώστε να μην </w:t>
      </w:r>
      <w:r>
        <w:rPr>
          <w:rFonts w:ascii="Arial" w:eastAsia="Arial" w:hAnsi="Arial" w:cs="Arial"/>
          <w:b/>
          <w:bCs/>
        </w:rPr>
        <w:t>οδηγηθούν στο δρόμο οικογένειες, παιδιά και ευάλωτες ομάδες;</w:t>
      </w:r>
    </w:p>
    <w:p w14:paraId="64CA6F53" w14:textId="331AA659" w:rsidR="00F53087" w:rsidRDefault="007F2B60" w:rsidP="009C58A0">
      <w:pPr>
        <w:pStyle w:val="a4"/>
        <w:numPr>
          <w:ilvl w:val="0"/>
          <w:numId w:val="1"/>
        </w:numPr>
        <w:tabs>
          <w:tab w:val="clear" w:pos="709"/>
          <w:tab w:val="left" w:pos="0"/>
        </w:tabs>
        <w:ind w:left="340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Ποια κοινωνική υπηρεσία ή φορέας θα παρεμβαίνει υποχρεωτικά πριν από τη σφράγιση κάθε καταλύματος για την καταγραφή και την κοινωνική αξιολόγηση των ενοίκων και ποιος δομικός μηχανισμός αναλαμβάνει την άμεση φιλοξενία και υποστήριξή τους;</w:t>
      </w:r>
    </w:p>
    <w:p w14:paraId="451DB545" w14:textId="77777777" w:rsidR="00F53087" w:rsidRDefault="00F53087">
      <w:pPr>
        <w:pStyle w:val="a4"/>
        <w:tabs>
          <w:tab w:val="left" w:pos="709"/>
        </w:tabs>
        <w:jc w:val="center"/>
        <w:rPr>
          <w:rFonts w:ascii="Arial" w:hAnsi="Arial"/>
        </w:rPr>
      </w:pPr>
    </w:p>
    <w:p w14:paraId="1FBFE40C" w14:textId="7B83CD04" w:rsidR="00F53087" w:rsidRDefault="007F2B60">
      <w:pPr>
        <w:pStyle w:val="BodyA"/>
        <w:spacing w:line="276" w:lineRule="auto"/>
        <w:jc w:val="center"/>
        <w:rPr>
          <w:rFonts w:ascii="Arial" w:hAnsi="Arial"/>
        </w:rPr>
      </w:pPr>
      <w:r>
        <w:rPr>
          <w:rFonts w:ascii="Arial" w:hAnsi="Arial"/>
          <w:b/>
          <w:bCs/>
          <w:sz w:val="24"/>
          <w:szCs w:val="24"/>
        </w:rPr>
        <w:t xml:space="preserve">Οι </w:t>
      </w:r>
      <w:r w:rsidR="00002646">
        <w:rPr>
          <w:rFonts w:ascii="Arial" w:hAnsi="Arial"/>
          <w:b/>
          <w:bCs/>
          <w:sz w:val="24"/>
          <w:szCs w:val="24"/>
        </w:rPr>
        <w:t>ε</w:t>
      </w:r>
      <w:r>
        <w:rPr>
          <w:rFonts w:ascii="Arial" w:hAnsi="Arial"/>
          <w:b/>
          <w:bCs/>
          <w:sz w:val="24"/>
          <w:szCs w:val="24"/>
        </w:rPr>
        <w:t xml:space="preserve">ρωτώσες </w:t>
      </w:r>
      <w:proofErr w:type="spellStart"/>
      <w:r>
        <w:rPr>
          <w:rFonts w:ascii="Arial" w:hAnsi="Arial"/>
          <w:b/>
          <w:bCs/>
          <w:sz w:val="24"/>
          <w:szCs w:val="24"/>
        </w:rPr>
        <w:t>Βουλεύτριες</w:t>
      </w:r>
      <w:proofErr w:type="spellEnd"/>
      <w:r>
        <w:rPr>
          <w:rFonts w:ascii="Arial" w:hAnsi="Arial"/>
          <w:b/>
          <w:bCs/>
          <w:sz w:val="24"/>
          <w:szCs w:val="24"/>
        </w:rPr>
        <w:t xml:space="preserve"> και οι </w:t>
      </w:r>
      <w:r w:rsidR="00002646">
        <w:rPr>
          <w:rFonts w:ascii="Arial" w:hAnsi="Arial"/>
          <w:b/>
          <w:bCs/>
          <w:sz w:val="24"/>
          <w:szCs w:val="24"/>
        </w:rPr>
        <w:t>ε</w:t>
      </w:r>
      <w:r>
        <w:rPr>
          <w:rFonts w:ascii="Arial" w:hAnsi="Arial"/>
          <w:b/>
          <w:bCs/>
          <w:sz w:val="24"/>
          <w:szCs w:val="24"/>
        </w:rPr>
        <w:t>ρωτώντες Βουλευτές</w:t>
      </w:r>
    </w:p>
    <w:p w14:paraId="1F9C5AE1" w14:textId="77777777" w:rsidR="00F53087" w:rsidRDefault="00F53087">
      <w:pPr>
        <w:pStyle w:val="BodyA"/>
        <w:spacing w:line="276" w:lineRule="auto"/>
        <w:jc w:val="center"/>
        <w:rPr>
          <w:rFonts w:ascii="Arial" w:eastAsia="Arial" w:hAnsi="Arial" w:cs="Arial"/>
        </w:rPr>
      </w:pPr>
    </w:p>
    <w:p w14:paraId="4C573E42" w14:textId="77777777" w:rsidR="00F53087" w:rsidRDefault="00F53087">
      <w:pPr>
        <w:pStyle w:val="BodyA"/>
        <w:spacing w:line="276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49FC3F9F" w14:textId="77777777" w:rsidR="00F53087" w:rsidRDefault="00F53087">
      <w:pPr>
        <w:pStyle w:val="BodyA"/>
        <w:spacing w:line="276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6D2181D6" w14:textId="77777777" w:rsidR="00F53087" w:rsidRDefault="007F2B60">
      <w:pPr>
        <w:pStyle w:val="BodyA"/>
        <w:spacing w:line="276" w:lineRule="auto"/>
        <w:jc w:val="center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 xml:space="preserve">Ακρίτα Έλενα </w:t>
      </w:r>
    </w:p>
    <w:p w14:paraId="09E44911" w14:textId="77777777" w:rsidR="00D84505" w:rsidRDefault="00D84505">
      <w:pPr>
        <w:pStyle w:val="BodyA"/>
        <w:spacing w:line="276" w:lineRule="auto"/>
        <w:jc w:val="center"/>
        <w:rPr>
          <w:rFonts w:ascii="Arial" w:hAnsi="Arial"/>
        </w:rPr>
      </w:pPr>
    </w:p>
    <w:p w14:paraId="397EEF18" w14:textId="77777777" w:rsidR="00F53087" w:rsidRDefault="00F53087">
      <w:pPr>
        <w:pStyle w:val="BodyA"/>
        <w:spacing w:line="276" w:lineRule="auto"/>
        <w:jc w:val="center"/>
        <w:rPr>
          <w:rFonts w:ascii="Arial" w:hAnsi="Arial"/>
        </w:rPr>
      </w:pPr>
    </w:p>
    <w:p w14:paraId="55A74B67" w14:textId="77777777" w:rsidR="00F53087" w:rsidRDefault="00F53087">
      <w:pPr>
        <w:pStyle w:val="BodyA"/>
        <w:spacing w:line="276" w:lineRule="auto"/>
        <w:jc w:val="center"/>
        <w:rPr>
          <w:rFonts w:ascii="Arial" w:hAnsi="Arial"/>
        </w:rPr>
      </w:pPr>
    </w:p>
    <w:p w14:paraId="0E048689" w14:textId="77777777" w:rsidR="00F53087" w:rsidRDefault="007F2B60">
      <w:pPr>
        <w:pStyle w:val="BodyA"/>
        <w:spacing w:line="276" w:lineRule="auto"/>
        <w:jc w:val="center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Δούρου Ρένα</w:t>
      </w:r>
    </w:p>
    <w:p w14:paraId="763502F8" w14:textId="77777777" w:rsidR="00D84505" w:rsidRDefault="00D84505">
      <w:pPr>
        <w:pStyle w:val="BodyA"/>
        <w:spacing w:line="276" w:lineRule="auto"/>
        <w:jc w:val="center"/>
        <w:rPr>
          <w:rFonts w:ascii="Arial" w:hAnsi="Arial"/>
        </w:rPr>
      </w:pPr>
    </w:p>
    <w:p w14:paraId="5EAA009F" w14:textId="77777777" w:rsidR="00F53087" w:rsidRDefault="00F53087">
      <w:pPr>
        <w:pStyle w:val="BodyA"/>
        <w:spacing w:line="276" w:lineRule="auto"/>
        <w:jc w:val="center"/>
        <w:rPr>
          <w:rFonts w:ascii="Arial" w:hAnsi="Arial"/>
        </w:rPr>
      </w:pPr>
    </w:p>
    <w:p w14:paraId="3AE6BF36" w14:textId="77777777" w:rsidR="00F53087" w:rsidRDefault="00F53087">
      <w:pPr>
        <w:pStyle w:val="BodyA"/>
        <w:spacing w:line="276" w:lineRule="auto"/>
        <w:jc w:val="center"/>
        <w:rPr>
          <w:rFonts w:ascii="Arial" w:hAnsi="Arial"/>
        </w:rPr>
      </w:pPr>
    </w:p>
    <w:p w14:paraId="4142403A" w14:textId="77777777" w:rsidR="00F53087" w:rsidRDefault="007F2B60">
      <w:pPr>
        <w:pStyle w:val="BodyA"/>
        <w:spacing w:line="276" w:lineRule="auto"/>
        <w:jc w:val="center"/>
        <w:rPr>
          <w:rFonts w:ascii="Arial" w:hAnsi="Arial"/>
          <w:b/>
          <w:bCs/>
          <w:sz w:val="24"/>
          <w:szCs w:val="24"/>
        </w:rPr>
      </w:pPr>
      <w:proofErr w:type="spellStart"/>
      <w:r>
        <w:rPr>
          <w:rFonts w:ascii="Arial" w:hAnsi="Arial"/>
          <w:b/>
          <w:bCs/>
          <w:sz w:val="24"/>
          <w:szCs w:val="24"/>
        </w:rPr>
        <w:t>Ακριώτου</w:t>
      </w:r>
      <w:proofErr w:type="spellEnd"/>
      <w:r>
        <w:rPr>
          <w:rFonts w:ascii="Arial" w:hAnsi="Arial"/>
          <w:b/>
          <w:bCs/>
          <w:sz w:val="24"/>
          <w:szCs w:val="24"/>
        </w:rPr>
        <w:t xml:space="preserve"> Θεοδώρα </w:t>
      </w:r>
    </w:p>
    <w:p w14:paraId="5D6CB787" w14:textId="77777777" w:rsidR="00D84505" w:rsidRDefault="00D84505">
      <w:pPr>
        <w:pStyle w:val="BodyA"/>
        <w:spacing w:line="276" w:lineRule="auto"/>
        <w:jc w:val="center"/>
        <w:rPr>
          <w:rFonts w:ascii="Arial" w:hAnsi="Arial"/>
          <w:b/>
          <w:bCs/>
          <w:sz w:val="24"/>
          <w:szCs w:val="24"/>
        </w:rPr>
      </w:pPr>
    </w:p>
    <w:p w14:paraId="25A6C118" w14:textId="77777777" w:rsidR="00F53087" w:rsidRDefault="00F53087" w:rsidP="00002646">
      <w:pPr>
        <w:pStyle w:val="BodyA"/>
        <w:spacing w:line="276" w:lineRule="auto"/>
        <w:rPr>
          <w:rFonts w:ascii="Arial" w:hAnsi="Arial"/>
        </w:rPr>
      </w:pPr>
    </w:p>
    <w:p w14:paraId="094A8F43" w14:textId="77777777" w:rsidR="00F53087" w:rsidRDefault="00F53087">
      <w:pPr>
        <w:pStyle w:val="BodyA"/>
        <w:spacing w:line="276" w:lineRule="auto"/>
        <w:jc w:val="center"/>
        <w:rPr>
          <w:rFonts w:ascii="Arial" w:hAnsi="Arial"/>
        </w:rPr>
      </w:pPr>
    </w:p>
    <w:p w14:paraId="0C66B324" w14:textId="77777777" w:rsidR="00F53087" w:rsidRDefault="007F2B60">
      <w:pPr>
        <w:pStyle w:val="BodyA"/>
        <w:spacing w:line="276" w:lineRule="auto"/>
        <w:jc w:val="center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Παπαηλιού Γεώργιος</w:t>
      </w:r>
    </w:p>
    <w:p w14:paraId="0CEE4BD7" w14:textId="77777777" w:rsidR="00D84505" w:rsidRDefault="00D84505">
      <w:pPr>
        <w:pStyle w:val="BodyA"/>
        <w:spacing w:line="276" w:lineRule="auto"/>
        <w:jc w:val="center"/>
        <w:rPr>
          <w:rFonts w:ascii="Arial" w:hAnsi="Arial"/>
        </w:rPr>
      </w:pPr>
    </w:p>
    <w:p w14:paraId="5AF32F96" w14:textId="77777777" w:rsidR="00F53087" w:rsidRDefault="00F53087">
      <w:pPr>
        <w:pStyle w:val="BodyA"/>
        <w:spacing w:line="276" w:lineRule="auto"/>
        <w:jc w:val="center"/>
        <w:rPr>
          <w:rFonts w:ascii="Arial" w:hAnsi="Arial"/>
        </w:rPr>
      </w:pPr>
    </w:p>
    <w:p w14:paraId="3E758095" w14:textId="77777777" w:rsidR="00F53087" w:rsidRDefault="00F53087">
      <w:pPr>
        <w:pStyle w:val="BodyA"/>
        <w:spacing w:line="276" w:lineRule="auto"/>
        <w:jc w:val="center"/>
        <w:rPr>
          <w:rFonts w:ascii="Arial" w:hAnsi="Arial"/>
        </w:rPr>
      </w:pPr>
    </w:p>
    <w:p w14:paraId="3CD2ADF8" w14:textId="77777777" w:rsidR="00F53087" w:rsidRDefault="007F2B60">
      <w:pPr>
        <w:pStyle w:val="BodyA"/>
        <w:spacing w:line="276" w:lineRule="auto"/>
        <w:jc w:val="center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Γιαννούλης Χρήστος</w:t>
      </w:r>
    </w:p>
    <w:p w14:paraId="31E2045E" w14:textId="77777777" w:rsidR="00D84505" w:rsidRDefault="00D84505">
      <w:pPr>
        <w:pStyle w:val="BodyA"/>
        <w:spacing w:line="276" w:lineRule="auto"/>
        <w:jc w:val="center"/>
        <w:rPr>
          <w:rFonts w:ascii="Arial" w:hAnsi="Arial"/>
          <w:b/>
          <w:bCs/>
          <w:sz w:val="24"/>
          <w:szCs w:val="24"/>
        </w:rPr>
      </w:pPr>
    </w:p>
    <w:p w14:paraId="744F5011" w14:textId="77777777" w:rsidR="00D84505" w:rsidRDefault="00D84505">
      <w:pPr>
        <w:pStyle w:val="BodyA"/>
        <w:spacing w:line="276" w:lineRule="auto"/>
        <w:jc w:val="center"/>
        <w:rPr>
          <w:rFonts w:ascii="Arial" w:hAnsi="Arial"/>
        </w:rPr>
      </w:pPr>
    </w:p>
    <w:p w14:paraId="7968D4C3" w14:textId="77777777" w:rsidR="00F53087" w:rsidRDefault="00F53087">
      <w:pPr>
        <w:pStyle w:val="BodyA"/>
        <w:spacing w:line="276" w:lineRule="auto"/>
        <w:jc w:val="center"/>
        <w:rPr>
          <w:rFonts w:ascii="Arial" w:hAnsi="Arial"/>
        </w:rPr>
      </w:pPr>
    </w:p>
    <w:p w14:paraId="219C6185" w14:textId="77777777" w:rsidR="00F53087" w:rsidRDefault="007F2B60">
      <w:pPr>
        <w:pStyle w:val="BodyA"/>
        <w:spacing w:line="276" w:lineRule="auto"/>
        <w:jc w:val="center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Καριπίδης Ιωάννης</w:t>
      </w:r>
    </w:p>
    <w:p w14:paraId="4BE26963" w14:textId="77777777" w:rsidR="00D84505" w:rsidRDefault="00D84505">
      <w:pPr>
        <w:pStyle w:val="BodyA"/>
        <w:spacing w:line="276" w:lineRule="auto"/>
        <w:jc w:val="center"/>
        <w:rPr>
          <w:rFonts w:ascii="Arial" w:hAnsi="Arial"/>
          <w:b/>
          <w:bCs/>
          <w:sz w:val="24"/>
          <w:szCs w:val="24"/>
        </w:rPr>
      </w:pPr>
    </w:p>
    <w:p w14:paraId="0755FE0B" w14:textId="77777777" w:rsidR="00F53087" w:rsidRDefault="00F53087">
      <w:pPr>
        <w:pStyle w:val="BodyA"/>
        <w:spacing w:line="276" w:lineRule="auto"/>
        <w:jc w:val="center"/>
        <w:rPr>
          <w:rFonts w:ascii="Arial" w:hAnsi="Arial"/>
          <w:b/>
          <w:bCs/>
          <w:sz w:val="24"/>
          <w:szCs w:val="24"/>
        </w:rPr>
      </w:pPr>
    </w:p>
    <w:p w14:paraId="08FF8D7E" w14:textId="77777777" w:rsidR="00F53087" w:rsidRDefault="00F53087">
      <w:pPr>
        <w:pStyle w:val="BodyA"/>
        <w:spacing w:line="276" w:lineRule="auto"/>
        <w:jc w:val="center"/>
        <w:rPr>
          <w:rFonts w:ascii="Arial" w:hAnsi="Arial"/>
          <w:b/>
          <w:bCs/>
          <w:sz w:val="24"/>
          <w:szCs w:val="24"/>
        </w:rPr>
      </w:pPr>
    </w:p>
    <w:p w14:paraId="4EE3D5AB" w14:textId="77777777" w:rsidR="00F53087" w:rsidRDefault="007F2B60">
      <w:pPr>
        <w:pStyle w:val="BodyA"/>
        <w:spacing w:line="276" w:lineRule="auto"/>
        <w:jc w:val="center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 xml:space="preserve">Ξανθόπουλος Θεόφιλος </w:t>
      </w:r>
    </w:p>
    <w:p w14:paraId="1588D21F" w14:textId="77777777" w:rsidR="00F53087" w:rsidRDefault="00F53087">
      <w:pPr>
        <w:pStyle w:val="BodyA"/>
        <w:spacing w:line="276" w:lineRule="auto"/>
        <w:jc w:val="center"/>
        <w:rPr>
          <w:rFonts w:ascii="Arial" w:hAnsi="Arial"/>
          <w:b/>
          <w:bCs/>
          <w:sz w:val="24"/>
          <w:szCs w:val="24"/>
        </w:rPr>
      </w:pPr>
    </w:p>
    <w:p w14:paraId="3CF1B04D" w14:textId="77777777" w:rsidR="00F53087" w:rsidRDefault="00F53087">
      <w:pPr>
        <w:pStyle w:val="BodyA"/>
        <w:spacing w:line="276" w:lineRule="auto"/>
        <w:jc w:val="center"/>
        <w:rPr>
          <w:rFonts w:ascii="Arial" w:hAnsi="Arial"/>
          <w:b/>
          <w:bCs/>
          <w:sz w:val="24"/>
          <w:szCs w:val="24"/>
        </w:rPr>
      </w:pPr>
    </w:p>
    <w:p w14:paraId="1F0546ED" w14:textId="77777777" w:rsidR="00F53087" w:rsidRDefault="00F53087">
      <w:pPr>
        <w:pStyle w:val="BodyA"/>
        <w:spacing w:line="276" w:lineRule="auto"/>
        <w:jc w:val="center"/>
        <w:rPr>
          <w:rFonts w:ascii="Arial" w:hAnsi="Arial"/>
          <w:b/>
          <w:bCs/>
          <w:sz w:val="24"/>
          <w:szCs w:val="24"/>
        </w:rPr>
      </w:pPr>
    </w:p>
    <w:p w14:paraId="287EBA7B" w14:textId="77777777" w:rsidR="00F53087" w:rsidRDefault="00F53087">
      <w:pPr>
        <w:pStyle w:val="BodyA"/>
        <w:spacing w:line="276" w:lineRule="auto"/>
        <w:jc w:val="center"/>
        <w:rPr>
          <w:rFonts w:ascii="Arial" w:hAnsi="Arial"/>
          <w:b/>
          <w:bCs/>
          <w:sz w:val="24"/>
          <w:szCs w:val="24"/>
        </w:rPr>
      </w:pPr>
    </w:p>
    <w:p w14:paraId="20C4C5FF" w14:textId="77777777" w:rsidR="00F53087" w:rsidRDefault="00F53087">
      <w:pPr>
        <w:pStyle w:val="BodyA"/>
        <w:spacing w:line="276" w:lineRule="auto"/>
        <w:jc w:val="center"/>
        <w:rPr>
          <w:rFonts w:ascii="Arial" w:hAnsi="Arial"/>
          <w:b/>
          <w:bCs/>
          <w:sz w:val="24"/>
          <w:szCs w:val="24"/>
        </w:rPr>
      </w:pPr>
    </w:p>
    <w:p w14:paraId="37EC7BCA" w14:textId="77777777" w:rsidR="00F53087" w:rsidRDefault="00F53087">
      <w:pPr>
        <w:pStyle w:val="BodyA"/>
        <w:spacing w:line="276" w:lineRule="auto"/>
        <w:jc w:val="center"/>
        <w:rPr>
          <w:rFonts w:ascii="Arial" w:hAnsi="Arial"/>
          <w:b/>
          <w:bCs/>
          <w:sz w:val="24"/>
          <w:szCs w:val="24"/>
        </w:rPr>
      </w:pPr>
    </w:p>
    <w:p w14:paraId="0655B80C" w14:textId="77777777" w:rsidR="00F53087" w:rsidRDefault="00F53087">
      <w:pPr>
        <w:pStyle w:val="BodyA"/>
        <w:spacing w:line="276" w:lineRule="auto"/>
        <w:jc w:val="center"/>
        <w:rPr>
          <w:rFonts w:ascii="Arial" w:hAnsi="Arial"/>
          <w:b/>
          <w:bCs/>
          <w:sz w:val="24"/>
          <w:szCs w:val="24"/>
        </w:rPr>
      </w:pPr>
    </w:p>
    <w:p w14:paraId="53B50EB2" w14:textId="77777777" w:rsidR="00F53087" w:rsidRDefault="00F53087">
      <w:pPr>
        <w:pStyle w:val="BodyA"/>
        <w:spacing w:line="276" w:lineRule="auto"/>
        <w:jc w:val="center"/>
        <w:rPr>
          <w:rFonts w:ascii="Arial" w:hAnsi="Arial"/>
          <w:b/>
          <w:bCs/>
          <w:sz w:val="24"/>
          <w:szCs w:val="24"/>
        </w:rPr>
      </w:pPr>
    </w:p>
    <w:p w14:paraId="64019502" w14:textId="77777777" w:rsidR="00F53087" w:rsidRDefault="00F53087">
      <w:pPr>
        <w:pStyle w:val="BodyA"/>
        <w:spacing w:line="276" w:lineRule="auto"/>
        <w:jc w:val="center"/>
        <w:rPr>
          <w:rFonts w:ascii="Arial" w:hAnsi="Arial"/>
          <w:b/>
          <w:bCs/>
          <w:sz w:val="24"/>
          <w:szCs w:val="24"/>
        </w:rPr>
      </w:pPr>
    </w:p>
    <w:p w14:paraId="2BBE5F78" w14:textId="77777777" w:rsidR="00F53087" w:rsidRDefault="00F53087">
      <w:pPr>
        <w:pStyle w:val="BodyA"/>
        <w:spacing w:line="276" w:lineRule="auto"/>
        <w:rPr>
          <w:rFonts w:ascii="Arial" w:eastAsia="Arial" w:hAnsi="Arial" w:cs="Arial"/>
        </w:rPr>
      </w:pPr>
    </w:p>
    <w:p w14:paraId="41614E18" w14:textId="77777777" w:rsidR="00F53087" w:rsidRDefault="00F53087">
      <w:pPr>
        <w:pStyle w:val="BodyA"/>
        <w:spacing w:line="276" w:lineRule="auto"/>
        <w:jc w:val="center"/>
        <w:rPr>
          <w:rFonts w:ascii="Arial" w:eastAsia="Arial" w:hAnsi="Arial" w:cs="Arial"/>
        </w:rPr>
      </w:pPr>
    </w:p>
    <w:p w14:paraId="4CFDBDD8" w14:textId="77777777" w:rsidR="00F53087" w:rsidRDefault="00F53087">
      <w:pPr>
        <w:pStyle w:val="BodyA"/>
        <w:spacing w:line="276" w:lineRule="auto"/>
        <w:jc w:val="center"/>
        <w:rPr>
          <w:rFonts w:ascii="Arial" w:hAnsi="Arial"/>
        </w:rPr>
      </w:pPr>
    </w:p>
    <w:p w14:paraId="3D68DA1D" w14:textId="77777777" w:rsidR="00F53087" w:rsidRDefault="00F53087">
      <w:pPr>
        <w:pStyle w:val="BodyA"/>
        <w:spacing w:line="276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7A8471C8" w14:textId="77777777" w:rsidR="00F53087" w:rsidRDefault="00F53087">
      <w:pPr>
        <w:pStyle w:val="BodyA"/>
        <w:spacing w:line="276" w:lineRule="auto"/>
        <w:jc w:val="center"/>
        <w:rPr>
          <w:rFonts w:ascii="Arial" w:eastAsia="Arial" w:hAnsi="Arial" w:cs="Arial"/>
        </w:rPr>
      </w:pPr>
    </w:p>
    <w:p w14:paraId="460E1166" w14:textId="77777777" w:rsidR="00F53087" w:rsidRDefault="00F53087">
      <w:pPr>
        <w:pStyle w:val="BodyA"/>
        <w:spacing w:line="276" w:lineRule="auto"/>
        <w:jc w:val="center"/>
        <w:rPr>
          <w:rFonts w:ascii="Arial" w:hAnsi="Arial"/>
          <w:b/>
          <w:bCs/>
          <w:sz w:val="24"/>
          <w:szCs w:val="24"/>
        </w:rPr>
      </w:pPr>
    </w:p>
    <w:p w14:paraId="24BE46C1" w14:textId="77777777" w:rsidR="00F53087" w:rsidRDefault="00F53087">
      <w:pPr>
        <w:pStyle w:val="BodyA"/>
        <w:spacing w:line="276" w:lineRule="auto"/>
        <w:jc w:val="center"/>
        <w:rPr>
          <w:rFonts w:ascii="Arial" w:hAnsi="Arial"/>
          <w:b/>
          <w:bCs/>
          <w:sz w:val="24"/>
          <w:szCs w:val="24"/>
        </w:rPr>
      </w:pPr>
    </w:p>
    <w:p w14:paraId="32AD25A4" w14:textId="77777777" w:rsidR="00F53087" w:rsidRDefault="00F53087">
      <w:pPr>
        <w:pStyle w:val="BodyA"/>
        <w:spacing w:line="276" w:lineRule="auto"/>
        <w:jc w:val="center"/>
        <w:rPr>
          <w:rFonts w:ascii="Arial" w:hAnsi="Arial"/>
          <w:b/>
          <w:bCs/>
          <w:sz w:val="24"/>
          <w:szCs w:val="24"/>
        </w:rPr>
      </w:pPr>
    </w:p>
    <w:p w14:paraId="3789E204" w14:textId="77777777" w:rsidR="00F53087" w:rsidRDefault="00F53087">
      <w:pPr>
        <w:pStyle w:val="BodyA"/>
        <w:spacing w:line="276" w:lineRule="auto"/>
        <w:jc w:val="center"/>
        <w:rPr>
          <w:rFonts w:ascii="Arial" w:hAnsi="Arial"/>
          <w:b/>
          <w:bCs/>
          <w:sz w:val="24"/>
          <w:szCs w:val="24"/>
        </w:rPr>
      </w:pPr>
    </w:p>
    <w:p w14:paraId="3FB07A56" w14:textId="77777777" w:rsidR="00F53087" w:rsidRDefault="00F53087">
      <w:pPr>
        <w:pStyle w:val="BodyA"/>
        <w:spacing w:line="276" w:lineRule="auto"/>
        <w:jc w:val="center"/>
        <w:rPr>
          <w:rFonts w:ascii="Arial" w:eastAsia="Arial" w:hAnsi="Arial" w:cs="Arial"/>
        </w:rPr>
      </w:pPr>
    </w:p>
    <w:p w14:paraId="705208A2" w14:textId="77777777" w:rsidR="00F53087" w:rsidRDefault="00F53087">
      <w:pPr>
        <w:pStyle w:val="BodyA"/>
        <w:spacing w:line="276" w:lineRule="auto"/>
        <w:jc w:val="center"/>
        <w:rPr>
          <w:rFonts w:ascii="Arial" w:eastAsia="Arial" w:hAnsi="Arial" w:cs="Arial"/>
        </w:rPr>
      </w:pPr>
    </w:p>
    <w:p w14:paraId="1622356D" w14:textId="77777777" w:rsidR="00F53087" w:rsidRDefault="00F53087">
      <w:pPr>
        <w:pStyle w:val="BodyA"/>
        <w:spacing w:line="276" w:lineRule="auto"/>
        <w:jc w:val="center"/>
        <w:rPr>
          <w:rFonts w:ascii="Arial" w:eastAsia="Arial" w:hAnsi="Arial" w:cs="Arial"/>
        </w:rPr>
      </w:pPr>
    </w:p>
    <w:p w14:paraId="396852C4" w14:textId="77777777" w:rsidR="00F53087" w:rsidRDefault="00F53087">
      <w:pPr>
        <w:pStyle w:val="BodyA"/>
        <w:spacing w:line="276" w:lineRule="auto"/>
        <w:jc w:val="center"/>
        <w:rPr>
          <w:rFonts w:ascii="Arial" w:eastAsia="Arial" w:hAnsi="Arial" w:cs="Arial"/>
        </w:rPr>
      </w:pPr>
    </w:p>
    <w:p w14:paraId="723BFD92" w14:textId="77777777" w:rsidR="00F53087" w:rsidRDefault="00F53087">
      <w:pPr>
        <w:pStyle w:val="BodyA"/>
        <w:spacing w:line="276" w:lineRule="auto"/>
        <w:jc w:val="center"/>
        <w:rPr>
          <w:rFonts w:ascii="Arial" w:eastAsia="Arial" w:hAnsi="Arial" w:cs="Arial"/>
        </w:rPr>
      </w:pPr>
    </w:p>
    <w:p w14:paraId="027BB81D" w14:textId="77777777" w:rsidR="00F53087" w:rsidRDefault="00F53087">
      <w:pPr>
        <w:pStyle w:val="BodyA"/>
        <w:spacing w:line="276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5F52DD91" w14:textId="77777777" w:rsidR="00F53087" w:rsidRDefault="00F53087">
      <w:pPr>
        <w:pStyle w:val="BodyA"/>
        <w:spacing w:line="276" w:lineRule="auto"/>
        <w:jc w:val="center"/>
        <w:rPr>
          <w:rFonts w:ascii="Arial" w:hAnsi="Arial"/>
        </w:rPr>
      </w:pPr>
    </w:p>
    <w:sectPr w:rsidR="00F530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54EC8" w14:textId="77777777" w:rsidR="00332A47" w:rsidRDefault="00332A47">
      <w:r>
        <w:separator/>
      </w:r>
    </w:p>
  </w:endnote>
  <w:endnote w:type="continuationSeparator" w:id="0">
    <w:p w14:paraId="6379B5AB" w14:textId="77777777" w:rsidR="00332A47" w:rsidRDefault="00332A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altName w:val="Arial"/>
    <w:charset w:val="A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Helvetica Neue">
    <w:altName w:val="Cambria"/>
    <w:charset w:val="A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5F403" w14:textId="77777777" w:rsidR="00F53087" w:rsidRDefault="00F53087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0D89F" w14:textId="77777777" w:rsidR="00F53087" w:rsidRDefault="00F53087">
    <w:pPr>
      <w:pStyle w:val="HeaderFooter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281ED" w14:textId="77777777" w:rsidR="00F53087" w:rsidRDefault="00F53087">
    <w:pPr>
      <w:pStyle w:val="HeaderFoo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942C5" w14:textId="77777777" w:rsidR="00332A47" w:rsidRDefault="00332A47">
      <w:r>
        <w:separator/>
      </w:r>
    </w:p>
  </w:footnote>
  <w:footnote w:type="continuationSeparator" w:id="0">
    <w:p w14:paraId="4213970A" w14:textId="77777777" w:rsidR="00332A47" w:rsidRDefault="00332A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E6C99" w14:textId="77777777" w:rsidR="00F53087" w:rsidRDefault="00F5308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C9340" w14:textId="77777777" w:rsidR="00F53087" w:rsidRDefault="00F53087">
    <w:pPr>
      <w:pStyle w:val="HeaderFooter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5DA3D" w14:textId="77777777" w:rsidR="00F53087" w:rsidRDefault="00F53087">
    <w:pPr>
      <w:pStyle w:val="HeaderFooter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2F3BA2"/>
    <w:multiLevelType w:val="multilevel"/>
    <w:tmpl w:val="F1EED22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D0C50A7"/>
    <w:multiLevelType w:val="multilevel"/>
    <w:tmpl w:val="C548F4B4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num w:numId="1" w16cid:durableId="136849806">
    <w:abstractNumId w:val="1"/>
  </w:num>
  <w:num w:numId="2" w16cid:durableId="325592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087"/>
    <w:rsid w:val="00002646"/>
    <w:rsid w:val="002A1A3F"/>
    <w:rsid w:val="00332A47"/>
    <w:rsid w:val="00482267"/>
    <w:rsid w:val="006F62F5"/>
    <w:rsid w:val="007F2B60"/>
    <w:rsid w:val="008D778D"/>
    <w:rsid w:val="009C58A0"/>
    <w:rsid w:val="00B07233"/>
    <w:rsid w:val="00BC1739"/>
    <w:rsid w:val="00D37B95"/>
    <w:rsid w:val="00D84505"/>
    <w:rsid w:val="00F53087"/>
    <w:rsid w:val="00FC2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F28F4"/>
  <w15:docId w15:val="{3D23D8DC-80BF-4A28-B28C-3D4ED59C0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lang w:val="el-GR" w:eastAsia="el-G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rPr>
      <w:u w:val="single"/>
    </w:rPr>
  </w:style>
  <w:style w:type="character" w:customStyle="1" w:styleId="user">
    <w:name w:val="Χαρακτήρες αρίθμησης (user)"/>
    <w:qFormat/>
  </w:style>
  <w:style w:type="paragraph" w:customStyle="1" w:styleId="a3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pPr>
      <w:spacing w:after="140" w:line="276" w:lineRule="auto"/>
    </w:pPr>
    <w:rPr>
      <w:rFonts w:cs="Arial Unicode MS"/>
      <w:color w:val="000000"/>
      <w:kern w:val="2"/>
      <w:sz w:val="24"/>
      <w:szCs w:val="24"/>
      <w:u w:color="000000"/>
    </w:r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7">
    <w:name w:val="Ευρετήριο"/>
    <w:basedOn w:val="a"/>
    <w:qFormat/>
    <w:pPr>
      <w:suppressLineNumbers/>
    </w:pPr>
    <w:rPr>
      <w:rFonts w:cs="Arial"/>
    </w:rPr>
  </w:style>
  <w:style w:type="paragraph" w:customStyle="1" w:styleId="user0">
    <w:name w:val="Επικεφαλίδα (user)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1">
    <w:name w:val="Ευρετήριο (user)"/>
    <w:basedOn w:val="a"/>
    <w:qFormat/>
    <w:pPr>
      <w:suppressLineNumbers/>
    </w:pPr>
    <w:rPr>
      <w:rFonts w:cs="Arial"/>
    </w:rPr>
  </w:style>
  <w:style w:type="paragraph" w:customStyle="1" w:styleId="HeaderFooter">
    <w:name w:val="Header &amp; Footer"/>
    <w:qFormat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qFormat/>
    <w:rPr>
      <w:rFonts w:cs="Arial Unicode MS"/>
      <w:color w:val="000000"/>
      <w:kern w:val="2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qFormat/>
    <w:rPr>
      <w:rFonts w:ascii="Helvetica Neue" w:hAnsi="Helvetica Neue" w:cs="Arial Unicode MS"/>
      <w:color w:val="000000"/>
      <w:sz w:val="22"/>
      <w:szCs w:val="22"/>
      <w:u w:color="000000"/>
    </w:rPr>
  </w:style>
  <w:style w:type="paragraph" w:customStyle="1" w:styleId="a8">
    <w:name w:val="Κεφαλίδα και υποσέλιδο"/>
    <w:basedOn w:val="a"/>
    <w:qFormat/>
  </w:style>
  <w:style w:type="paragraph" w:customStyle="1" w:styleId="user2">
    <w:name w:val="Κεφαλίδα και υποσέλιδο (user)"/>
    <w:basedOn w:val="a"/>
    <w:qFormat/>
  </w:style>
  <w:style w:type="paragraph" w:styleId="a9">
    <w:name w:val="header"/>
    <w:basedOn w:val="a8"/>
  </w:style>
  <w:style w:type="paragraph" w:styleId="aa">
    <w:name w:val="footer"/>
    <w:basedOn w:val="a8"/>
  </w:style>
  <w:style w:type="paragraph" w:customStyle="1" w:styleId="user3">
    <w:name w:val="Περιεχόμενα πίνακα (user)"/>
    <w:basedOn w:val="a"/>
    <w:qFormat/>
    <w:pPr>
      <w:widowControl w:val="0"/>
      <w:suppressLineNumbers/>
    </w:pPr>
  </w:style>
  <w:style w:type="paragraph" w:customStyle="1" w:styleId="user4">
    <w:name w:val="Επικεφαλίδα πίνακα (user)"/>
    <w:basedOn w:val="user3"/>
    <w:qFormat/>
    <w:pPr>
      <w:jc w:val="center"/>
    </w:pPr>
    <w:rPr>
      <w:b/>
      <w:bCs/>
    </w:rPr>
  </w:style>
  <w:style w:type="numbering" w:customStyle="1" w:styleId="ab">
    <w:name w:val="Χωρίς κατάλογο"/>
    <w:uiPriority w:val="99"/>
    <w:semiHidden/>
    <w:unhideWhenUsed/>
    <w:qFormat/>
  </w:style>
  <w:style w:type="numbering" w:customStyle="1" w:styleId="ImportedStyle1">
    <w:name w:val="Imported Style 1"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357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Hellenic Parliament BTE</Company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Μπάκης Γεώργιος</dc:creator>
  <dc:description/>
  <cp:lastModifiedBy>Μέλη Ιωάννα</cp:lastModifiedBy>
  <cp:revision>3</cp:revision>
  <dcterms:created xsi:type="dcterms:W3CDTF">2026-10-26T14:57:00Z</dcterms:created>
  <dcterms:modified xsi:type="dcterms:W3CDTF">2026-10-26T15:01:00Z</dcterms:modified>
  <dc:language>el-GR</dc:language>
</cp:coreProperties>
</file>