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B2C08" w14:textId="5DB25034" w:rsidR="00D549E8" w:rsidRPr="00D549E8" w:rsidRDefault="0095174B" w:rsidP="00D549E8">
      <w:pPr>
        <w:pStyle w:val="normal1"/>
        <w:spacing w:after="159" w:line="276" w:lineRule="auto"/>
        <w:jc w:val="center"/>
        <w:rPr>
          <w:rFonts w:ascii="Arial" w:eastAsia="Ubuntu" w:hAnsi="Arial" w:cs="Arial"/>
          <w:b/>
          <w:bCs/>
          <w:color w:val="000000"/>
          <w:sz w:val="24"/>
          <w:szCs w:val="24"/>
          <w:lang w:val="en-US"/>
        </w:rPr>
      </w:pPr>
      <w:r w:rsidRPr="0095174B">
        <w:rPr>
          <w:rFonts w:ascii="Arial" w:hAnsi="Arial" w:cs="Arial"/>
          <w:noProof/>
          <w:sz w:val="24"/>
          <w:szCs w:val="24"/>
        </w:rPr>
        <w:drawing>
          <wp:inline distT="0" distB="0" distL="0" distR="0" wp14:anchorId="544D3E13" wp14:editId="3794ACB4">
            <wp:extent cx="2445735" cy="1133475"/>
            <wp:effectExtent l="0" t="0" r="0" b="0"/>
            <wp:docPr id="1" name="image1.png" descr="Εικόνα που περιέχει γραμματοσειρά, κείμενο, λογότυπο, γραφικά&#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γραμματοσειρά, κείμενο, λογότυπο, γραφικά&#10;&#10;Περιγραφή που δημιουργήθηκε αυτόματα"/>
                    <pic:cNvPicPr preferRelativeResize="0"/>
                  </pic:nvPicPr>
                  <pic:blipFill>
                    <a:blip r:embed="rId8"/>
                    <a:srcRect/>
                    <a:stretch>
                      <a:fillRect/>
                    </a:stretch>
                  </pic:blipFill>
                  <pic:spPr>
                    <a:xfrm>
                      <a:off x="0" y="0"/>
                      <a:ext cx="2457836" cy="1139083"/>
                    </a:xfrm>
                    <a:prstGeom prst="rect">
                      <a:avLst/>
                    </a:prstGeom>
                    <a:ln/>
                  </pic:spPr>
                </pic:pic>
              </a:graphicData>
            </a:graphic>
          </wp:inline>
        </w:drawing>
      </w:r>
    </w:p>
    <w:p w14:paraId="559727CA" w14:textId="1CFBBE95" w:rsidR="00244BAA" w:rsidRPr="00455ADD" w:rsidRDefault="007177C3">
      <w:pPr>
        <w:pStyle w:val="normal1"/>
        <w:spacing w:after="159" w:line="276" w:lineRule="auto"/>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ΤΡΟΠΟΛΟΓΙΑ</w:t>
      </w:r>
    </w:p>
    <w:p w14:paraId="22DE4E45" w14:textId="269DC952" w:rsidR="00244BAA" w:rsidRPr="00455ADD" w:rsidRDefault="007177C3" w:rsidP="00AC1572">
      <w:pPr>
        <w:pStyle w:val="normal1"/>
        <w:spacing w:after="159" w:line="276" w:lineRule="auto"/>
        <w:rPr>
          <w:rFonts w:ascii="Arial Narrow" w:hAnsi="Arial Narrow" w:cs="Arial"/>
          <w:color w:val="000000"/>
          <w:sz w:val="24"/>
          <w:szCs w:val="24"/>
        </w:rPr>
      </w:pPr>
      <w:r w:rsidRPr="00455ADD">
        <w:rPr>
          <w:rFonts w:ascii="Arial Narrow" w:eastAsia="Ubuntu" w:hAnsi="Arial Narrow" w:cs="Arial"/>
          <w:b/>
          <w:bCs/>
          <w:color w:val="000000"/>
          <w:sz w:val="24"/>
          <w:szCs w:val="24"/>
        </w:rPr>
        <w:t>Στο σχέδιο νόμου</w:t>
      </w:r>
      <w:r w:rsidR="0095174B" w:rsidRPr="00455ADD">
        <w:rPr>
          <w:rFonts w:ascii="Arial Narrow" w:eastAsia="Ubuntu" w:hAnsi="Arial Narrow" w:cs="Arial"/>
          <w:b/>
          <w:bCs/>
          <w:color w:val="000000"/>
          <w:sz w:val="24"/>
          <w:szCs w:val="24"/>
        </w:rPr>
        <w:t xml:space="preserve"> του Υπουργείου Αγροτικής Ανάπτυξης και Τροφίμων με τίτλο</w:t>
      </w:r>
      <w:r w:rsidR="00F8409E" w:rsidRPr="00455ADD">
        <w:rPr>
          <w:rFonts w:ascii="Arial Narrow" w:eastAsia="Ubuntu" w:hAnsi="Arial Narrow" w:cs="Arial"/>
          <w:b/>
          <w:bCs/>
          <w:color w:val="000000"/>
          <w:sz w:val="24"/>
          <w:szCs w:val="24"/>
        </w:rPr>
        <w:t xml:space="preserve"> </w:t>
      </w:r>
      <w:r w:rsidRPr="00455ADD">
        <w:rPr>
          <w:rFonts w:ascii="Arial Narrow" w:eastAsia="Ubuntu" w:hAnsi="Arial Narrow" w:cs="Arial"/>
          <w:b/>
          <w:bCs/>
          <w:color w:val="000000"/>
          <w:sz w:val="24"/>
          <w:szCs w:val="24"/>
        </w:rPr>
        <w:t>«</w:t>
      </w:r>
      <w:r w:rsidR="0095174B" w:rsidRPr="00455ADD">
        <w:rPr>
          <w:rFonts w:ascii="Arial Narrow" w:eastAsia="Ubuntu" w:hAnsi="Arial Narrow" w:cs="Arial"/>
          <w:b/>
          <w:bCs/>
          <w:color w:val="000000"/>
          <w:sz w:val="24"/>
          <w:szCs w:val="24"/>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w:rsidRPr="00455ADD">
        <w:rPr>
          <w:rFonts w:ascii="Arial Narrow" w:eastAsia="Ubuntu" w:hAnsi="Arial Narrow" w:cs="Arial"/>
          <w:b/>
          <w:bCs/>
          <w:color w:val="000000"/>
          <w:sz w:val="24"/>
          <w:szCs w:val="24"/>
        </w:rPr>
        <w:t>»</w:t>
      </w:r>
    </w:p>
    <w:p w14:paraId="456D7765" w14:textId="6D3DD24C" w:rsidR="00244BAA" w:rsidRPr="00455ADD" w:rsidRDefault="007177C3" w:rsidP="00833D05">
      <w:pPr>
        <w:pStyle w:val="normal1"/>
        <w:spacing w:after="159" w:line="276" w:lineRule="auto"/>
        <w:jc w:val="both"/>
        <w:rPr>
          <w:rFonts w:ascii="Arial Narrow" w:eastAsia="Ubuntu" w:hAnsi="Arial Narrow" w:cs="Arial"/>
          <w:b/>
          <w:bCs/>
          <w:color w:val="000000"/>
          <w:sz w:val="24"/>
          <w:szCs w:val="24"/>
        </w:rPr>
      </w:pPr>
      <w:r w:rsidRPr="00455ADD">
        <w:rPr>
          <w:rFonts w:ascii="Arial Narrow" w:eastAsia="Ubuntu" w:hAnsi="Arial Narrow" w:cs="Arial"/>
          <w:b/>
          <w:bCs/>
          <w:color w:val="000000"/>
          <w:sz w:val="24"/>
          <w:szCs w:val="24"/>
        </w:rPr>
        <w:t>Θέμα Τροπολογίας: «Μείωση του Ειδικού Φόρου Κατανάλωσης στα καύσιμα</w:t>
      </w:r>
      <w:r w:rsidR="00833D05" w:rsidRPr="00455ADD">
        <w:rPr>
          <w:rFonts w:ascii="Arial Narrow" w:eastAsia="Ubuntu" w:hAnsi="Arial Narrow" w:cs="Arial"/>
          <w:b/>
          <w:bCs/>
          <w:color w:val="000000"/>
          <w:sz w:val="24"/>
          <w:szCs w:val="24"/>
        </w:rPr>
        <w:t xml:space="preserve"> </w:t>
      </w:r>
      <w:r w:rsidRPr="00455ADD">
        <w:rPr>
          <w:rFonts w:ascii="Arial Narrow" w:eastAsia="Ubuntu" w:hAnsi="Arial Narrow" w:cs="Arial"/>
          <w:b/>
          <w:bCs/>
          <w:color w:val="000000"/>
          <w:sz w:val="24"/>
          <w:szCs w:val="24"/>
        </w:rPr>
        <w:t>στο χαμηλότερο επιτρεπόμενο επίπεδο της Ευρωπαϊκής Ένωσης»</w:t>
      </w:r>
    </w:p>
    <w:p w14:paraId="6F9E9A2E" w14:textId="77777777" w:rsidR="00D549E8" w:rsidRPr="00455ADD" w:rsidRDefault="00D549E8">
      <w:pPr>
        <w:pStyle w:val="normal1"/>
        <w:spacing w:after="159" w:line="276" w:lineRule="auto"/>
        <w:jc w:val="both"/>
        <w:rPr>
          <w:rFonts w:ascii="Arial Narrow" w:eastAsia="Ubuntu" w:hAnsi="Arial Narrow" w:cs="Arial"/>
          <w:color w:val="000000"/>
          <w:sz w:val="24"/>
          <w:szCs w:val="24"/>
          <w:lang w:val="en-US"/>
        </w:rPr>
      </w:pPr>
    </w:p>
    <w:p w14:paraId="399521AA" w14:textId="77777777" w:rsidR="00244BAA" w:rsidRPr="00455ADD" w:rsidRDefault="007177C3">
      <w:pPr>
        <w:pStyle w:val="normal1"/>
        <w:spacing w:after="159" w:line="276" w:lineRule="auto"/>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Α. ΑΙΤΙΟΛΟΓΙΚΗ ΕΚΘΕΣΗ</w:t>
      </w:r>
    </w:p>
    <w:p w14:paraId="29394429"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xml:space="preserve">Σε όλη τη διάρκεια της θητείας της κυβέρνησης διατηρείται συνειδητά σε πολύ υψηλό επίπεδο ο Ειδικός Φόρος Κατανάλωσης (ΕΦΚ) στα καύσιμα. Αυτό σε συνδυασμό με τα υψηλά πληθωριστικά επίπεδα έχει σαν αποτέλεσμα την απομύζηση του πραγματικού διαθέσιμου εισοδήματος των πολιτών μειώνοντας την κυκλοφορία του χρήματος στην αγορά, αυξάνοντας τις ληξιπρόθεσμες οφειλές και δημιουργώντας ασφυξία στη ρευστότητα και το κόστος των μικρομεσαίων επιχειρήσεων. </w:t>
      </w:r>
    </w:p>
    <w:p w14:paraId="14F8A4BA"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Η χώρα μας επί μακρόν παραμένει στις πρώτες θέσεις της τιμής αμόλυβδης βενζίνης στην Ευρώπη διαθέτοντας τον τρίτο μεγαλύτερο συντελεστή ΕΦΚ βενζίνης (0,7€/</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στην Ε.Ε., υπολειπόμενη μόνο της Ολλανδίας (0,84€/</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και της Φινλανδίας (0,72€/</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Η Ελλάδα την 7/9/2026 είναι μόνη πρώτη στην Ε.Ε. στο μηνιαίο κόστος βενζίνης ως προς τον μέσο μισθό. Το 9,8% του μισθού των Ελλήνων πηγαίνει στη βενζίνη όταν στην Ε.Ε. το αντίστοιχο ποσοστό είναι 4,2%. Δεν θα μπορούσε να είναι διαφορετικά γιατί η Ελλάδα -με τα τελευταία επίσημα στοιχεία του 2024- είναι 26η στην Ε.Ε. στον μέσο μισθό και 6η στη μέση λιανική τιμή βενζίνης (τελευταία μέση εβδομαδιαία τιμή 7/9/26: 2,093€/</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Το βάρος στον μισθό των Ελλήνων είναι 2,3 φορές μεγαλύτερο από αυτό των Ευρωπαίων. Το 9,8% της Ελλάδας στο βάρος βενζίνης ως προς τον μισθό της εβδομάδας 7/9/2026, είναι το μεγαλύτερο της πενταετίας 2021-2025 οπότε κυμαίνονταν από 8% ως 9,2%. Σε παρόμοια συμπεράσματα οδηγούμαστε όταν γίνονται οι ανάλογοι υπολογισμοί για το πετρέλαιο κίνησης και ιδίως για το πετρέλαιο θέρμανσης. </w:t>
      </w:r>
    </w:p>
    <w:p w14:paraId="21D42028"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lastRenderedPageBreak/>
        <w:t>Όσον αφορά τις τιμές του πετρελαίου θέρμανσης, ο πρωθυπουργός παρουσιάζει ως επίτευγμα του την εισαγωγική τιμή στα 1,75 €/</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όταν με βάση το εβδομαδιαίο δελτίο τιμών της Κομισιόν σε 14 χώρες της Ε.Ε. όπου έχει ανοίξει η αγορά πετρελαίου θέρμανσης έχουν χαμηλότερες τιμές με τον μέσο όρο της Ευρωζώνης για την εβδομάδα πριν τις 14/9/26 να είναι στα 1,69€/</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w:t>
      </w:r>
    </w:p>
    <w:p w14:paraId="0642933E" w14:textId="3C079381" w:rsidR="00D549E8" w:rsidRPr="00455ADD" w:rsidRDefault="007177C3">
      <w:pPr>
        <w:pStyle w:val="normal1"/>
        <w:spacing w:after="159" w:line="276" w:lineRule="auto"/>
        <w:jc w:val="both"/>
        <w:rPr>
          <w:rFonts w:ascii="Arial Narrow" w:hAnsi="Arial Narrow" w:cs="Arial"/>
          <w:color w:val="000000"/>
          <w:sz w:val="24"/>
          <w:szCs w:val="24"/>
          <w:lang w:val="en-US"/>
        </w:rPr>
      </w:pPr>
      <w:r w:rsidRPr="00455ADD">
        <w:rPr>
          <w:rFonts w:ascii="Arial Narrow" w:eastAsia="Ubuntu" w:hAnsi="Arial Narrow" w:cs="Arial"/>
          <w:color w:val="000000"/>
          <w:sz w:val="24"/>
          <w:szCs w:val="24"/>
        </w:rPr>
        <w:t xml:space="preserve">Συνάμα, ενώ ο πρωθυπουργός επικαλείται ότι χρειάζεται ειδική έγκριση από την Ε.Ε. για να προβεί σε προσωρινή μείωση του ΕΦΚ καυσίμων, 11 κράτη μέλη της Ε.Ε. έχουν προβεί ήδη σε μειώσεις για την αντιμετώπιση της κρίσης ακρίβειας τιμών καυσίμων μετά την κρίση στο Ιράν: Κροατία, Ιταλία, Σουηδία, Ισπανία, Γερμανία, Ιρλανδία, Λετονία, Λιθουανία, Πολωνία, Αυστρία και Σλοβενία έχουν μειώσει δραματικά τον ΕΦΚ καυσίμων τους από τον Μάρτιο, χωρίς κάποια ευρωπαϊκή έγκριση. Έγκριση πήραν η Κροατία και η Σουηδία που μείωσαν τους συντελεστές κάτω από το κατώτατο επίπεδο της Οδηγίας 2003/96/ΕΚ. Οι υπόλοιποι μείωσαν στα κατώτατα όρια της Οδηγίας και δεν απασχόλησαν την Κομισιόν. </w:t>
      </w:r>
    </w:p>
    <w:p w14:paraId="42E1035B" w14:textId="328DD574"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Συγκεκριμένα:</w:t>
      </w:r>
    </w:p>
    <w:p w14:paraId="4D4A8C2E"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0"/>
          <w:id w:val="-225305837"/>
        </w:sdtPr>
        <w:sdtEndPr/>
        <w:sdtContent>
          <w:r w:rsidR="007177C3" w:rsidRPr="00455ADD">
            <w:rPr>
              <w:rFonts w:ascii="Arial Narrow" w:eastAsia="Arial Unicode MS" w:hAnsi="Arial Narrow" w:cs="Arial"/>
              <w:color w:val="000000"/>
              <w:sz w:val="24"/>
              <w:szCs w:val="24"/>
            </w:rPr>
            <w:t>Η Κροατία</w:t>
          </w:r>
        </w:sdtContent>
      </w:sdt>
      <w:r w:rsidR="007177C3" w:rsidRPr="00455ADD">
        <w:rPr>
          <w:rStyle w:val="a5"/>
          <w:rFonts w:ascii="Arial Narrow" w:eastAsia="Ubuntu" w:hAnsi="Arial Narrow" w:cs="Arial"/>
          <w:color w:val="000000"/>
          <w:sz w:val="24"/>
          <w:szCs w:val="24"/>
        </w:rPr>
        <w:footnoteReference w:id="1"/>
      </w:r>
      <w:sdt>
        <w:sdtPr>
          <w:rPr>
            <w:rFonts w:ascii="Arial Narrow" w:hAnsi="Arial Narrow" w:cs="Arial"/>
            <w:sz w:val="24"/>
            <w:szCs w:val="24"/>
          </w:rPr>
          <w:tag w:val="goog_rdk_1"/>
          <w:id w:val="541907459"/>
        </w:sdtPr>
        <w:sdtEndPr/>
        <w:sdtContent>
          <w:r w:rsidR="007177C3" w:rsidRPr="00455ADD">
            <w:rPr>
              <w:rFonts w:ascii="Arial Narrow" w:eastAsia="Arial Unicode MS" w:hAnsi="Arial Narrow" w:cs="Arial"/>
              <w:color w:val="000000"/>
              <w:sz w:val="24"/>
              <w:szCs w:val="24"/>
            </w:rPr>
            <w:t xml:space="preserve"> ήδη από την 10/3/26 μείωσε τον ΕΦΚ στο ντίζελ κατά €0,02/λ. και στις 24/3 έκανε νέα μείωση: βενζίνη −€0,06/λ., ντίζελ −€0,07613/λ.</w:t>
          </w:r>
        </w:sdtContent>
      </w:sdt>
    </w:p>
    <w:p w14:paraId="3FF09D8C"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2"/>
          <w:id w:val="-2142180942"/>
        </w:sdtPr>
        <w:sdtEndPr/>
        <w:sdtContent>
          <w:r w:rsidR="007177C3" w:rsidRPr="00455ADD">
            <w:rPr>
              <w:rFonts w:ascii="Arial Narrow" w:eastAsia="Arial Unicode MS" w:hAnsi="Arial Narrow" w:cs="Arial"/>
              <w:color w:val="000000"/>
              <w:sz w:val="24"/>
              <w:szCs w:val="24"/>
            </w:rPr>
            <w:t>Η Ιταλία</w:t>
          </w:r>
        </w:sdtContent>
      </w:sdt>
      <w:r w:rsidR="007177C3" w:rsidRPr="00455ADD">
        <w:rPr>
          <w:rStyle w:val="a5"/>
          <w:rFonts w:ascii="Arial Narrow" w:eastAsia="Ubuntu" w:hAnsi="Arial Narrow" w:cs="Arial"/>
          <w:color w:val="000000"/>
          <w:sz w:val="24"/>
          <w:szCs w:val="24"/>
        </w:rPr>
        <w:footnoteReference w:id="2"/>
      </w:r>
      <w:r w:rsidR="007177C3" w:rsidRPr="00455ADD">
        <w:rPr>
          <w:rFonts w:ascii="Arial Narrow" w:eastAsia="Ubuntu" w:hAnsi="Arial Narrow" w:cs="Arial"/>
          <w:color w:val="000000"/>
          <w:sz w:val="24"/>
          <w:szCs w:val="24"/>
        </w:rPr>
        <w:t xml:space="preserve"> προέβη έκτακτη μείωση ΕΦΚ μετά τις 18/3. Στη βασική φάση του μέτρου η μείωση ήταν €0,20/λ. στον ΕΦΚ βενζίνης και ντίζελ, με την τελική επίδραση περίπου να είναι περίπου €0,25/λ. στην αντλία μαζί με τον ΦΠΑ.</w:t>
      </w:r>
    </w:p>
    <w:p w14:paraId="0CD8DFBA" w14:textId="77777777" w:rsidR="00244BAA" w:rsidRPr="00455ADD" w:rsidRDefault="003313BE">
      <w:pPr>
        <w:pStyle w:val="normal1"/>
        <w:numPr>
          <w:ilvl w:val="0"/>
          <w:numId w:val="2"/>
        </w:numPr>
        <w:spacing w:after="159" w:line="276" w:lineRule="auto"/>
        <w:jc w:val="both"/>
        <w:rPr>
          <w:rFonts w:ascii="Arial Narrow" w:hAnsi="Arial Narrow" w:cs="Arial"/>
          <w:color w:val="000000"/>
          <w:sz w:val="24"/>
          <w:szCs w:val="24"/>
        </w:rPr>
      </w:pPr>
      <w:sdt>
        <w:sdtPr>
          <w:rPr>
            <w:rFonts w:ascii="Arial Narrow" w:hAnsi="Arial Narrow" w:cs="Arial"/>
            <w:sz w:val="24"/>
            <w:szCs w:val="24"/>
          </w:rPr>
          <w:tag w:val="goog_rdk_3"/>
          <w:id w:val="-1880059924"/>
        </w:sdtPr>
        <w:sdtEndPr/>
        <w:sdtContent>
          <w:r w:rsidR="007177C3" w:rsidRPr="00455ADD">
            <w:rPr>
              <w:rFonts w:ascii="Arial Narrow" w:eastAsia="Arial Unicode MS" w:hAnsi="Arial Narrow" w:cs="Arial"/>
              <w:color w:val="000000"/>
              <w:sz w:val="24"/>
              <w:szCs w:val="24"/>
            </w:rPr>
            <w:t>Η Σουηδία</w:t>
          </w:r>
        </w:sdtContent>
      </w:sdt>
      <w:r w:rsidR="007177C3" w:rsidRPr="00455ADD">
        <w:rPr>
          <w:rStyle w:val="a5"/>
          <w:rFonts w:ascii="Arial Narrow" w:eastAsia="Ubuntu" w:hAnsi="Arial Narrow" w:cs="Arial"/>
          <w:color w:val="000000"/>
          <w:sz w:val="24"/>
          <w:szCs w:val="24"/>
        </w:rPr>
        <w:footnoteReference w:id="3"/>
      </w:r>
      <w:r w:rsidR="007177C3" w:rsidRPr="00455ADD">
        <w:rPr>
          <w:rFonts w:ascii="Arial Narrow" w:eastAsia="Ubuntu" w:hAnsi="Arial Narrow" w:cs="Arial"/>
          <w:color w:val="000000"/>
          <w:sz w:val="24"/>
          <w:szCs w:val="24"/>
        </w:rPr>
        <w:t xml:space="preserve"> από την 1/5/26 μείωσε τους φόρους βενζίνης και ντίζελ στο κοινοτικό ελάχιστο. Από 1/7 προβλέφθηκε επιπλέον μείωση της φορολογίας κατά SEK 2,40/λ., κάτω πλέον από το ελάχιστο της Ε.Ε., μετά από ειδική ευρωπαϊκή έγκριση για μείωση κάτω από τα κατώτερα επίπεδα της Οδηγίας 2003/96/ΕΚ</w:t>
      </w:r>
    </w:p>
    <w:p w14:paraId="770B8A34" w14:textId="77777777" w:rsidR="00244BAA" w:rsidRPr="00455ADD" w:rsidRDefault="003313BE">
      <w:pPr>
        <w:pStyle w:val="normal1"/>
        <w:numPr>
          <w:ilvl w:val="0"/>
          <w:numId w:val="2"/>
        </w:numPr>
        <w:spacing w:after="159" w:line="276" w:lineRule="auto"/>
        <w:jc w:val="both"/>
        <w:rPr>
          <w:rFonts w:ascii="Arial Narrow" w:hAnsi="Arial Narrow" w:cs="Arial"/>
          <w:color w:val="000000"/>
          <w:sz w:val="24"/>
          <w:szCs w:val="24"/>
        </w:rPr>
      </w:pPr>
      <w:sdt>
        <w:sdtPr>
          <w:rPr>
            <w:rFonts w:ascii="Arial Narrow" w:hAnsi="Arial Narrow" w:cs="Arial"/>
            <w:sz w:val="24"/>
            <w:szCs w:val="24"/>
          </w:rPr>
          <w:tag w:val="goog_rdk_4"/>
          <w:id w:val="-1549231972"/>
        </w:sdtPr>
        <w:sdtEndPr/>
        <w:sdtContent>
          <w:r w:rsidR="007177C3" w:rsidRPr="00455ADD">
            <w:rPr>
              <w:rFonts w:ascii="Arial Narrow" w:eastAsia="Arial Unicode MS" w:hAnsi="Arial Narrow" w:cs="Arial"/>
              <w:color w:val="000000"/>
              <w:sz w:val="24"/>
              <w:szCs w:val="24"/>
            </w:rPr>
            <w:t>Η Ισπανία</w:t>
          </w:r>
        </w:sdtContent>
      </w:sdt>
      <w:r w:rsidR="007177C3" w:rsidRPr="00455ADD">
        <w:rPr>
          <w:rStyle w:val="a5"/>
          <w:rFonts w:ascii="Arial Narrow" w:eastAsia="Ubuntu" w:hAnsi="Arial Narrow" w:cs="Arial"/>
          <w:color w:val="000000"/>
          <w:sz w:val="24"/>
          <w:szCs w:val="24"/>
        </w:rPr>
        <w:footnoteReference w:id="4"/>
      </w:r>
      <w:r w:rsidR="007177C3" w:rsidRPr="00455ADD">
        <w:rPr>
          <w:rFonts w:ascii="Arial Narrow" w:eastAsia="Ubuntu" w:hAnsi="Arial Narrow" w:cs="Arial"/>
          <w:color w:val="000000"/>
          <w:sz w:val="24"/>
          <w:szCs w:val="24"/>
        </w:rPr>
        <w:t xml:space="preserve"> από 20/3/2026 μείωσε τον φόρο υδρογονανθράκων σε βενζίνη και ντίζελ έως τα ελάχιστα επιτρεπόμενα επίπεδα της Ε.Ε. Τον Ιούλιο η μείωση σε σχέση με τα προ κρίσης επίπεδα ήταν 15 λεπτά/λ., ενώ προβλέφθηκαν περαιτέρω μειώσεις για Αύγουστο–Σεπτέμβριο ανάλογα με την εξέλιξη των τιμών.</w:t>
      </w:r>
    </w:p>
    <w:p w14:paraId="10C1F078"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5"/>
          <w:id w:val="572184650"/>
        </w:sdtPr>
        <w:sdtEndPr/>
        <w:sdtContent>
          <w:r w:rsidR="007177C3" w:rsidRPr="00455ADD">
            <w:rPr>
              <w:rFonts w:ascii="Arial Narrow" w:eastAsia="Arial Unicode MS" w:hAnsi="Arial Narrow" w:cs="Arial"/>
              <w:color w:val="000000"/>
              <w:sz w:val="24"/>
              <w:szCs w:val="24"/>
            </w:rPr>
            <w:t>Η Γερμανία</w:t>
          </w:r>
        </w:sdtContent>
      </w:sdt>
      <w:r w:rsidR="007177C3" w:rsidRPr="00455ADD">
        <w:rPr>
          <w:rStyle w:val="a5"/>
          <w:rFonts w:ascii="Arial Narrow" w:eastAsia="Ubuntu" w:hAnsi="Arial Narrow" w:cs="Arial"/>
          <w:color w:val="000000"/>
          <w:sz w:val="24"/>
          <w:szCs w:val="24"/>
        </w:rPr>
        <w:footnoteReference w:id="5"/>
      </w:r>
      <w:r w:rsidR="007177C3" w:rsidRPr="00455ADD">
        <w:rPr>
          <w:rFonts w:ascii="Arial Narrow" w:eastAsia="Ubuntu" w:hAnsi="Arial Narrow" w:cs="Arial"/>
          <w:color w:val="000000"/>
          <w:sz w:val="24"/>
          <w:szCs w:val="24"/>
        </w:rPr>
        <w:t xml:space="preserve"> για την περίοδο Μαΐου-Ιουνίου 2026 μείωσε τον φόρο ενέργειας σε βενζίνη και ντίζελ κατά περίπου €0,17/λ</w:t>
      </w:r>
    </w:p>
    <w:p w14:paraId="7B32DD91"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6"/>
          <w:id w:val="725263382"/>
        </w:sdtPr>
        <w:sdtEndPr/>
        <w:sdtContent>
          <w:r w:rsidR="007177C3" w:rsidRPr="00455ADD">
            <w:rPr>
              <w:rFonts w:ascii="Arial Narrow" w:eastAsia="Arial Unicode MS" w:hAnsi="Arial Narrow" w:cs="Arial"/>
              <w:color w:val="000000"/>
              <w:sz w:val="24"/>
              <w:szCs w:val="24"/>
            </w:rPr>
            <w:t>Η Ιρλανδία</w:t>
          </w:r>
        </w:sdtContent>
      </w:sdt>
      <w:r w:rsidR="007177C3" w:rsidRPr="00455ADD">
        <w:rPr>
          <w:rStyle w:val="a5"/>
          <w:rFonts w:ascii="Arial Narrow" w:eastAsia="Ubuntu" w:hAnsi="Arial Narrow" w:cs="Arial"/>
          <w:color w:val="000000"/>
          <w:sz w:val="24"/>
          <w:szCs w:val="24"/>
        </w:rPr>
        <w:footnoteReference w:id="6"/>
      </w:r>
      <w:r w:rsidR="007177C3" w:rsidRPr="00455ADD">
        <w:rPr>
          <w:rFonts w:ascii="Arial Narrow" w:eastAsia="Ubuntu" w:hAnsi="Arial Narrow" w:cs="Arial"/>
          <w:color w:val="000000"/>
          <w:sz w:val="24"/>
          <w:szCs w:val="24"/>
        </w:rPr>
        <w:t xml:space="preserve"> αρχικά προέβη σε μείωση που αντιστοιχούσε σε 17 λεπτά/λ. στη βενζίνη και 22 λεπτά/λ. στο ντίζελ, και τον Απρίλιο σε πρόσθετη μείωση 10 λεπτών/λ., ανεβάζοντας τη συνολική ελάφρυνση -με ΦΠΑ- σε 27 λεπτά βενζίνη και 32 λεπτά ντίζελ.</w:t>
      </w:r>
    </w:p>
    <w:p w14:paraId="696B09CC"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7"/>
          <w:id w:val="1271074958"/>
        </w:sdtPr>
        <w:sdtEndPr/>
        <w:sdtContent>
          <w:r w:rsidR="007177C3" w:rsidRPr="00455ADD">
            <w:rPr>
              <w:rFonts w:ascii="Arial Narrow" w:eastAsia="Arial Unicode MS" w:hAnsi="Arial Narrow" w:cs="Arial"/>
              <w:color w:val="000000"/>
              <w:sz w:val="24"/>
              <w:szCs w:val="24"/>
            </w:rPr>
            <w:t>Η Λετονία</w:t>
          </w:r>
        </w:sdtContent>
      </w:sdt>
      <w:r w:rsidR="007177C3" w:rsidRPr="00455ADD">
        <w:rPr>
          <w:rStyle w:val="a5"/>
          <w:rFonts w:ascii="Arial Narrow" w:eastAsia="Ubuntu" w:hAnsi="Arial Narrow" w:cs="Arial"/>
          <w:color w:val="000000"/>
          <w:sz w:val="24"/>
          <w:szCs w:val="24"/>
        </w:rPr>
        <w:footnoteReference w:id="7"/>
      </w:r>
      <w:sdt>
        <w:sdtPr>
          <w:rPr>
            <w:rFonts w:ascii="Arial Narrow" w:hAnsi="Arial Narrow" w:cs="Arial"/>
            <w:sz w:val="24"/>
            <w:szCs w:val="24"/>
          </w:rPr>
          <w:tag w:val="goog_rdk_8"/>
          <w:id w:val="2084387709"/>
        </w:sdtPr>
        <w:sdtEndPr/>
        <w:sdtContent>
          <w:r w:rsidR="007177C3" w:rsidRPr="00455ADD">
            <w:rPr>
              <w:rFonts w:ascii="Arial Narrow" w:eastAsia="Arial Unicode MS" w:hAnsi="Arial Narrow" w:cs="Arial"/>
              <w:color w:val="000000"/>
              <w:sz w:val="24"/>
              <w:szCs w:val="24"/>
            </w:rPr>
            <w:t xml:space="preserve"> προέβη σε μείωση ΕΦΚ στο ντίζελ από €467 σε €396/1.000 λ., δηλαδή −€0,071/λ., από 1/4 έως 30/6. </w:t>
          </w:r>
        </w:sdtContent>
      </w:sdt>
    </w:p>
    <w:p w14:paraId="4A63B631"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9"/>
          <w:id w:val="-1665556610"/>
        </w:sdtPr>
        <w:sdtEndPr/>
        <w:sdtContent>
          <w:r w:rsidR="007177C3" w:rsidRPr="00455ADD">
            <w:rPr>
              <w:rFonts w:ascii="Arial Narrow" w:eastAsia="Arial Unicode MS" w:hAnsi="Arial Narrow" w:cs="Arial"/>
              <w:color w:val="000000"/>
              <w:sz w:val="24"/>
              <w:szCs w:val="24"/>
            </w:rPr>
            <w:t>Η Λιθουανία</w:t>
          </w:r>
        </w:sdtContent>
      </w:sdt>
      <w:r w:rsidR="007177C3" w:rsidRPr="00455ADD">
        <w:rPr>
          <w:rStyle w:val="a5"/>
          <w:rFonts w:ascii="Arial Narrow" w:eastAsia="Arial Unicode MS" w:hAnsi="Arial Narrow" w:cs="Arial"/>
          <w:color w:val="000000"/>
          <w:sz w:val="24"/>
          <w:szCs w:val="24"/>
        </w:rPr>
        <w:footnoteReference w:id="8"/>
      </w:r>
      <w:sdt>
        <w:sdtPr>
          <w:rPr>
            <w:rFonts w:ascii="Arial Narrow" w:hAnsi="Arial Narrow" w:cs="Arial"/>
            <w:sz w:val="24"/>
            <w:szCs w:val="24"/>
          </w:rPr>
          <w:tag w:val="goog_rdk_10"/>
          <w:id w:val="166316020"/>
        </w:sdtPr>
        <w:sdtEndPr/>
        <w:sdtContent>
          <w:r w:rsidR="007177C3" w:rsidRPr="00455ADD">
            <w:rPr>
              <w:rFonts w:ascii="Arial Narrow" w:eastAsia="Arial Unicode MS" w:hAnsi="Arial Narrow" w:cs="Arial"/>
              <w:color w:val="000000"/>
              <w:sz w:val="24"/>
              <w:szCs w:val="24"/>
            </w:rPr>
            <w:t xml:space="preserve"> ήδη προέβη σε μείωση ΕΦΚ στο ντίζελ από €500 σε €450/1.000 λ., δηλαδή −€0,05/λ., με εκτιμώμενη τελική μείωση περίπου 6 λεπτών/λ. με ΦΠΑ, από 16/4 έως 15/6.</w:t>
          </w:r>
        </w:sdtContent>
      </w:sdt>
    </w:p>
    <w:p w14:paraId="6E5162E5" w14:textId="77777777" w:rsidR="00244BAA" w:rsidRPr="00455ADD" w:rsidRDefault="003313BE">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11"/>
          <w:id w:val="-1027801796"/>
        </w:sdtPr>
        <w:sdtEndPr/>
        <w:sdtContent>
          <w:r w:rsidR="007177C3" w:rsidRPr="00455ADD">
            <w:rPr>
              <w:rFonts w:ascii="Arial Narrow" w:eastAsia="Arial Unicode MS" w:hAnsi="Arial Narrow" w:cs="Arial"/>
              <w:color w:val="000000"/>
              <w:sz w:val="24"/>
              <w:szCs w:val="24"/>
            </w:rPr>
            <w:t>Η Πολωνία</w:t>
          </w:r>
        </w:sdtContent>
      </w:sdt>
      <w:r w:rsidR="007177C3" w:rsidRPr="00455ADD">
        <w:rPr>
          <w:rStyle w:val="a5"/>
          <w:rFonts w:ascii="Arial Narrow" w:eastAsia="Ubuntu" w:hAnsi="Arial Narrow" w:cs="Arial"/>
          <w:color w:val="000000"/>
          <w:sz w:val="24"/>
          <w:szCs w:val="24"/>
        </w:rPr>
        <w:footnoteReference w:id="9"/>
      </w:r>
      <w:sdt>
        <w:sdtPr>
          <w:rPr>
            <w:rFonts w:ascii="Arial Narrow" w:hAnsi="Arial Narrow" w:cs="Arial"/>
            <w:sz w:val="24"/>
            <w:szCs w:val="24"/>
          </w:rPr>
          <w:tag w:val="goog_rdk_12"/>
          <w:id w:val="-589105912"/>
        </w:sdtPr>
        <w:sdtEndPr/>
        <w:sdtContent>
          <w:r w:rsidR="007177C3" w:rsidRPr="00455ADD">
            <w:rPr>
              <w:rFonts w:ascii="Arial Narrow" w:eastAsia="Arial Unicode MS" w:hAnsi="Arial Narrow" w:cs="Arial"/>
              <w:color w:val="000000"/>
              <w:sz w:val="24"/>
              <w:szCs w:val="24"/>
            </w:rPr>
            <w:t xml:space="preserve"> — μείωσε τον ΕΦΚ στα ελάχιστα επίπεδα της ΕΕ: περίπου −PLN 0,29/λ. στη βενζίνη και −PLN 0,28/λ. στο ντίζελ, με εφαρμογή από τις αρχές Απριλίου έως το τέλος Ιουνίου.</w:t>
          </w:r>
        </w:sdtContent>
      </w:sdt>
    </w:p>
    <w:p w14:paraId="748A5729" w14:textId="466DAFD6" w:rsidR="00D549E8" w:rsidRPr="00455ADD" w:rsidRDefault="003313BE" w:rsidP="00D549E8">
      <w:pPr>
        <w:pStyle w:val="normal1"/>
        <w:numPr>
          <w:ilvl w:val="0"/>
          <w:numId w:val="2"/>
        </w:numPr>
        <w:spacing w:after="159" w:line="276" w:lineRule="auto"/>
        <w:jc w:val="both"/>
        <w:rPr>
          <w:rFonts w:ascii="Arial Narrow" w:hAnsi="Arial Narrow" w:cs="Arial"/>
          <w:sz w:val="24"/>
          <w:szCs w:val="24"/>
        </w:rPr>
      </w:pPr>
      <w:sdt>
        <w:sdtPr>
          <w:rPr>
            <w:rFonts w:ascii="Arial Narrow" w:hAnsi="Arial Narrow" w:cs="Arial"/>
            <w:sz w:val="24"/>
            <w:szCs w:val="24"/>
          </w:rPr>
          <w:tag w:val="goog_rdk_13"/>
          <w:id w:val="-1674992090"/>
        </w:sdtPr>
        <w:sdtEndPr/>
        <w:sdtContent>
          <w:r w:rsidR="007177C3" w:rsidRPr="00455ADD">
            <w:rPr>
              <w:rFonts w:ascii="Arial Narrow" w:eastAsia="Arial Unicode MS" w:hAnsi="Arial Narrow" w:cs="Arial"/>
              <w:color w:val="000000"/>
              <w:sz w:val="24"/>
              <w:szCs w:val="24"/>
            </w:rPr>
            <w:t>Και, τέλος, η Σλοβενία</w:t>
          </w:r>
        </w:sdtContent>
      </w:sdt>
      <w:r w:rsidR="007177C3" w:rsidRPr="00455ADD">
        <w:rPr>
          <w:rStyle w:val="a5"/>
          <w:rFonts w:ascii="Arial Narrow" w:eastAsia="Ubuntu" w:hAnsi="Arial Narrow" w:cs="Arial"/>
          <w:color w:val="000000"/>
          <w:sz w:val="24"/>
          <w:szCs w:val="24"/>
        </w:rPr>
        <w:footnoteReference w:id="10"/>
      </w:r>
      <w:sdt>
        <w:sdtPr>
          <w:rPr>
            <w:rFonts w:ascii="Arial Narrow" w:hAnsi="Arial Narrow" w:cs="Arial"/>
            <w:sz w:val="24"/>
            <w:szCs w:val="24"/>
          </w:rPr>
          <w:tag w:val="goog_rdk_14"/>
          <w:id w:val="643834065"/>
        </w:sdtPr>
        <w:sdtEndPr/>
        <w:sdtContent>
          <w:r w:rsidR="007177C3" w:rsidRPr="00455ADD">
            <w:rPr>
              <w:rFonts w:ascii="Arial Narrow" w:eastAsia="Arial Unicode MS" w:hAnsi="Arial Narrow" w:cs="Arial"/>
              <w:color w:val="000000"/>
              <w:sz w:val="24"/>
              <w:szCs w:val="24"/>
            </w:rPr>
            <w:t xml:space="preserve"> — από 10/3/2026:% μείωσε τον ΕΦΚ στη βενζίνη €0,49934→€0,47457/λ., στο ντίζελ €0,43869→€0,36277/λ. Από 24/3/2026 το ντίζελ μειώθηκε περαιτέρω στο €0,330/λ., δηλαδή στο κοινοτικό ελάχιστο.</w:t>
          </w:r>
        </w:sdtContent>
      </w:sdt>
    </w:p>
    <w:p w14:paraId="4F84769D" w14:textId="43176BAB"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xml:space="preserve">Συνεπώς με αυτά τα αδιάσειστα δεδομένα κρίνεται πλέον επιτακτική η ανάγκη μείωσης των συντελεστών του Ειδικού Φόρου Κατανάλωσης στα καύσιμα στο χαμηλότερο επιτρεπόμενο επίπεδο της Ευρωπαϊκής Ένωσης και η επιβολή ανώτατου περιθωρίου κέρδους για τη δραστηριότητα της διύλισης πετρελαίου για ένα έτος με δυνατότητα παράτασης. </w:t>
      </w:r>
    </w:p>
    <w:p w14:paraId="27C74DC9"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xml:space="preserve">Για την άμεση ελάφρυνση των πολιτών και της οικονομικής δραστηριότητας με τα Άρθρα 1 και 2 προτείνεται η μείωση του Ειδικού Φόρου Κατανάλωσης στα καύσιμα στο χαμηλότερο επιτρεπόμενο επίπεδο της Ευρωπαϊκής Ένωσης (Οδηγία 96/ 2003) για 1 έτος με δυνατότητα παράτασης ενός ακόμη έτους. Οι συντελεστές ΕΦΚ διαμορφώνονται στα 421 ευρώ/1000 </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για την βενζίνη με </w:t>
      </w:r>
      <w:r w:rsidRPr="00455ADD">
        <w:rPr>
          <w:rFonts w:ascii="Arial Narrow" w:eastAsia="Ubuntu" w:hAnsi="Arial Narrow" w:cs="Arial"/>
          <w:color w:val="000000"/>
          <w:sz w:val="24"/>
          <w:szCs w:val="24"/>
        </w:rPr>
        <w:lastRenderedPageBreak/>
        <w:t xml:space="preserve">μόλυβδο, στα 359 ευρώ /1000 </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για όλα τα είδη αμόλυβδης βενζίνης, στα 330 ευρώ/1000 </w:t>
      </w:r>
      <w:proofErr w:type="spellStart"/>
      <w:r w:rsidRPr="00455ADD">
        <w:rPr>
          <w:rFonts w:ascii="Arial Narrow" w:eastAsia="Ubuntu" w:hAnsi="Arial Narrow" w:cs="Arial"/>
          <w:color w:val="000000"/>
          <w:sz w:val="24"/>
          <w:szCs w:val="24"/>
        </w:rPr>
        <w:t>lt</w:t>
      </w:r>
      <w:proofErr w:type="spellEnd"/>
      <w:r w:rsidRPr="00455ADD">
        <w:rPr>
          <w:rFonts w:ascii="Arial Narrow" w:eastAsia="Ubuntu" w:hAnsi="Arial Narrow" w:cs="Arial"/>
          <w:color w:val="000000"/>
          <w:sz w:val="24"/>
          <w:szCs w:val="24"/>
        </w:rPr>
        <w:t xml:space="preserve"> για το πετρέλαιο εσωτερικής καύσης κινητήρων και στα 21 ευρώ/1000 για το πετρέλαιο θέρμανσης. </w:t>
      </w:r>
    </w:p>
    <w:p w14:paraId="511216CC" w14:textId="7341BD49" w:rsidR="00D549E8" w:rsidRPr="00455ADD" w:rsidRDefault="007177C3">
      <w:pPr>
        <w:pStyle w:val="normal1"/>
        <w:spacing w:after="159" w:line="276" w:lineRule="auto"/>
        <w:jc w:val="both"/>
        <w:rPr>
          <w:rFonts w:ascii="Arial Narrow" w:eastAsia="Ubuntu" w:hAnsi="Arial Narrow" w:cs="Arial"/>
          <w:color w:val="000000"/>
          <w:sz w:val="24"/>
          <w:szCs w:val="24"/>
          <w:lang w:val="en-US"/>
        </w:rPr>
      </w:pPr>
      <w:r w:rsidRPr="00455ADD">
        <w:rPr>
          <w:rFonts w:ascii="Arial Narrow" w:eastAsia="Ubuntu" w:hAnsi="Arial Narrow" w:cs="Arial"/>
          <w:color w:val="000000"/>
          <w:sz w:val="24"/>
          <w:szCs w:val="24"/>
        </w:rPr>
        <w:t>Με τις νέες τιμές των συντελεστών επιτυγχάνονται οι κάτωθι ποσοστιαίες μειώσεις σε σχέση με τον τρέχοντα φόρο κατά:</w:t>
      </w:r>
    </w:p>
    <w:p w14:paraId="2C8C9AFE" w14:textId="77777777" w:rsidR="00244BAA" w:rsidRPr="00455ADD" w:rsidRDefault="007177C3">
      <w:pPr>
        <w:pStyle w:val="normal1"/>
        <w:numPr>
          <w:ilvl w:val="0"/>
          <w:numId w:val="1"/>
        </w:numPr>
        <w:spacing w:after="159" w:line="276" w:lineRule="auto"/>
        <w:jc w:val="both"/>
        <w:rPr>
          <w:rFonts w:ascii="Arial Narrow" w:hAnsi="Arial Narrow" w:cs="Arial"/>
          <w:color w:val="000000"/>
          <w:sz w:val="24"/>
          <w:szCs w:val="24"/>
        </w:rPr>
      </w:pPr>
      <w:r w:rsidRPr="00455ADD">
        <w:rPr>
          <w:rFonts w:ascii="Arial Narrow" w:eastAsia="Ubuntu" w:hAnsi="Arial Narrow" w:cs="Arial"/>
          <w:b/>
          <w:bCs/>
          <w:color w:val="000000"/>
          <w:sz w:val="24"/>
          <w:szCs w:val="24"/>
        </w:rPr>
        <w:t xml:space="preserve">Μείωση του Ειδικού Φόρου Κατανάλωσης κατά 92,5% στο πετρέλαιο θέρμανσης: Από τα 280€ ανά 1000 λίτρα, σε 21€ ανά 1000 λίτρα του ελάχιστου επιτρεπτού. </w:t>
      </w:r>
    </w:p>
    <w:p w14:paraId="2922CE54" w14:textId="77777777" w:rsidR="00244BAA" w:rsidRPr="00455ADD" w:rsidRDefault="007177C3">
      <w:pPr>
        <w:pStyle w:val="normal1"/>
        <w:numPr>
          <w:ilvl w:val="0"/>
          <w:numId w:val="1"/>
        </w:numPr>
        <w:spacing w:after="159" w:line="276" w:lineRule="auto"/>
        <w:jc w:val="both"/>
        <w:rPr>
          <w:rFonts w:ascii="Arial Narrow" w:hAnsi="Arial Narrow" w:cs="Arial"/>
          <w:color w:val="000000"/>
          <w:sz w:val="24"/>
          <w:szCs w:val="24"/>
        </w:rPr>
      </w:pPr>
      <w:r w:rsidRPr="00455ADD">
        <w:rPr>
          <w:rFonts w:ascii="Arial Narrow" w:eastAsia="Ubuntu" w:hAnsi="Arial Narrow" w:cs="Arial"/>
          <w:b/>
          <w:bCs/>
          <w:color w:val="000000"/>
          <w:sz w:val="24"/>
          <w:szCs w:val="24"/>
        </w:rPr>
        <w:t>Μείωση του Ειδικού Φόρου Κατανάλωσης κατά 48,7% στην αμόλυβδη βενζίνη:</w:t>
      </w:r>
      <w:r w:rsidRPr="00455ADD">
        <w:rPr>
          <w:rFonts w:ascii="Arial Narrow" w:eastAsia="Ubuntu" w:hAnsi="Arial Narrow" w:cs="Arial"/>
          <w:color w:val="000000"/>
          <w:sz w:val="24"/>
          <w:szCs w:val="24"/>
        </w:rPr>
        <w:t xml:space="preserve"> Από 700€ ανά 1000 λίτρα, σε 359€ ανά 1000 λίτρα. </w:t>
      </w:r>
    </w:p>
    <w:p w14:paraId="37522E01" w14:textId="77777777" w:rsidR="00244BAA" w:rsidRPr="00455ADD" w:rsidRDefault="007177C3">
      <w:pPr>
        <w:pStyle w:val="normal1"/>
        <w:numPr>
          <w:ilvl w:val="0"/>
          <w:numId w:val="1"/>
        </w:numPr>
        <w:spacing w:after="159" w:line="276" w:lineRule="auto"/>
        <w:jc w:val="both"/>
        <w:rPr>
          <w:rFonts w:ascii="Arial Narrow" w:hAnsi="Arial Narrow" w:cs="Arial"/>
          <w:color w:val="000000"/>
          <w:sz w:val="24"/>
          <w:szCs w:val="24"/>
        </w:rPr>
      </w:pPr>
      <w:r w:rsidRPr="00455ADD">
        <w:rPr>
          <w:rFonts w:ascii="Arial Narrow" w:eastAsia="Ubuntu" w:hAnsi="Arial Narrow" w:cs="Arial"/>
          <w:b/>
          <w:bCs/>
          <w:color w:val="000000"/>
          <w:sz w:val="24"/>
          <w:szCs w:val="24"/>
        </w:rPr>
        <w:t>Μείωση του Ειδικού Φόρου Κατανάλωσης 25% στο πετρέλαιο κίνησης</w:t>
      </w:r>
      <w:r w:rsidRPr="00455ADD">
        <w:rPr>
          <w:rFonts w:ascii="Arial Narrow" w:eastAsia="Ubuntu" w:hAnsi="Arial Narrow" w:cs="Arial"/>
          <w:color w:val="000000"/>
          <w:sz w:val="24"/>
          <w:szCs w:val="24"/>
        </w:rPr>
        <w:t xml:space="preserve"> : Από 440€ ανά 1000 λίτρα, σε 330€ ανά 1000 λίτρα. </w:t>
      </w:r>
    </w:p>
    <w:p w14:paraId="66BBACC2" w14:textId="77777777" w:rsidR="00244BAA" w:rsidRPr="00455ADD" w:rsidRDefault="007177C3">
      <w:pPr>
        <w:pStyle w:val="normal1"/>
        <w:numPr>
          <w:ilvl w:val="0"/>
          <w:numId w:val="1"/>
        </w:numPr>
        <w:spacing w:after="159" w:line="276" w:lineRule="auto"/>
        <w:jc w:val="both"/>
        <w:rPr>
          <w:rFonts w:ascii="Arial Narrow" w:hAnsi="Arial Narrow" w:cs="Arial"/>
          <w:color w:val="000000"/>
          <w:sz w:val="24"/>
          <w:szCs w:val="24"/>
        </w:rPr>
      </w:pPr>
      <w:r w:rsidRPr="00455ADD">
        <w:rPr>
          <w:rFonts w:ascii="Arial Narrow" w:eastAsia="Ubuntu" w:hAnsi="Arial Narrow" w:cs="Arial"/>
          <w:b/>
          <w:bCs/>
          <w:color w:val="000000"/>
          <w:sz w:val="24"/>
          <w:szCs w:val="24"/>
        </w:rPr>
        <w:t>Μείωση του Ειδικού Φόρου Κατανάλωσης 38% στην βενζίνη με μόλυβδο:</w:t>
      </w:r>
      <w:r w:rsidRPr="00455ADD">
        <w:rPr>
          <w:rFonts w:ascii="Arial Narrow" w:eastAsia="Ubuntu" w:hAnsi="Arial Narrow" w:cs="Arial"/>
          <w:color w:val="000000"/>
          <w:sz w:val="24"/>
          <w:szCs w:val="24"/>
        </w:rPr>
        <w:t xml:space="preserve"> Από 681€ ανά 1000 λίτρα, σε 421€ ανά 1000 λίτρα. </w:t>
      </w:r>
    </w:p>
    <w:p w14:paraId="48DF8ADB" w14:textId="77777777" w:rsidR="00244BAA" w:rsidRPr="00455ADD" w:rsidRDefault="00244BAA">
      <w:pPr>
        <w:pStyle w:val="normal1"/>
        <w:spacing w:after="159" w:line="276" w:lineRule="auto"/>
        <w:jc w:val="both"/>
        <w:rPr>
          <w:rFonts w:ascii="Arial Narrow" w:eastAsia="Ubuntu" w:hAnsi="Arial Narrow" w:cs="Arial"/>
          <w:color w:val="000000"/>
          <w:sz w:val="24"/>
          <w:szCs w:val="24"/>
        </w:rPr>
      </w:pPr>
    </w:p>
    <w:p w14:paraId="294F4601" w14:textId="77777777" w:rsidR="00D549E8" w:rsidRPr="00455ADD" w:rsidRDefault="00D549E8">
      <w:pPr>
        <w:pStyle w:val="normal1"/>
        <w:spacing w:after="159" w:line="276" w:lineRule="auto"/>
        <w:jc w:val="center"/>
        <w:rPr>
          <w:rFonts w:ascii="Arial Narrow" w:eastAsia="Ubuntu" w:hAnsi="Arial Narrow" w:cs="Arial"/>
          <w:b/>
          <w:bCs/>
          <w:color w:val="000000"/>
          <w:sz w:val="24"/>
          <w:szCs w:val="24"/>
          <w:lang w:val="en-US"/>
        </w:rPr>
      </w:pPr>
    </w:p>
    <w:p w14:paraId="564D6C54" w14:textId="77777777" w:rsidR="00D549E8" w:rsidRPr="00455ADD" w:rsidRDefault="00D549E8">
      <w:pPr>
        <w:pStyle w:val="normal1"/>
        <w:spacing w:after="159" w:line="276" w:lineRule="auto"/>
        <w:jc w:val="center"/>
        <w:rPr>
          <w:rFonts w:ascii="Arial Narrow" w:eastAsia="Ubuntu" w:hAnsi="Arial Narrow" w:cs="Arial"/>
          <w:b/>
          <w:bCs/>
          <w:color w:val="000000"/>
          <w:sz w:val="24"/>
          <w:szCs w:val="24"/>
          <w:lang w:val="en-US"/>
        </w:rPr>
      </w:pPr>
    </w:p>
    <w:p w14:paraId="42DEE17B" w14:textId="37F4B16F" w:rsidR="00244BAA" w:rsidRPr="00455ADD" w:rsidRDefault="007177C3">
      <w:pPr>
        <w:pStyle w:val="normal1"/>
        <w:spacing w:after="159" w:line="276" w:lineRule="auto"/>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Β. ΤΡΟΠΟΛΟΓΙΑ-ΠΡΟΣΘΗΚΗ</w:t>
      </w:r>
      <w:r w:rsidRPr="00455ADD">
        <w:rPr>
          <w:rFonts w:ascii="Arial Narrow" w:eastAsia="Ubuntu" w:hAnsi="Arial Narrow" w:cs="Arial"/>
          <w:color w:val="000000"/>
          <w:sz w:val="24"/>
          <w:szCs w:val="24"/>
        </w:rPr>
        <w:t xml:space="preserve"> </w:t>
      </w:r>
    </w:p>
    <w:p w14:paraId="7B7CF110"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Άρθρο 1</w:t>
      </w:r>
    </w:p>
    <w:p w14:paraId="0338FAA9" w14:textId="77777777" w:rsidR="00244BAA" w:rsidRPr="00455ADD" w:rsidRDefault="007177C3">
      <w:pPr>
        <w:pStyle w:val="normal1"/>
        <w:shd w:val="clear" w:color="auto" w:fill="FFFFFF"/>
        <w:spacing w:after="159" w:line="276" w:lineRule="auto"/>
        <w:jc w:val="both"/>
        <w:rPr>
          <w:rFonts w:ascii="Arial Narrow" w:eastAsia="Ubuntu" w:hAnsi="Arial Narrow" w:cs="Arial"/>
          <w:color w:val="000000"/>
          <w:sz w:val="24"/>
          <w:szCs w:val="24"/>
        </w:rPr>
      </w:pPr>
      <w:r w:rsidRPr="00455ADD">
        <w:rPr>
          <w:rFonts w:ascii="Arial Narrow" w:eastAsia="Ubuntu" w:hAnsi="Arial Narrow" w:cs="Arial"/>
          <w:color w:val="000000"/>
          <w:sz w:val="24"/>
          <w:szCs w:val="24"/>
        </w:rPr>
        <w:t>Στο άρθρο 71 του ν. 5222/2025 «Εθνικός Τελωνειακός Κώδικας», όπως ισχύει, προστίθεται παράγραφος 10, η οποία έχει ως εξής:</w:t>
      </w:r>
    </w:p>
    <w:p w14:paraId="3BF4E502" w14:textId="77777777" w:rsidR="00244BAA" w:rsidRPr="00455ADD" w:rsidRDefault="007177C3">
      <w:pPr>
        <w:pStyle w:val="normal1"/>
        <w:shd w:val="clear" w:color="auto" w:fill="FFFFFF"/>
        <w:spacing w:after="159" w:line="276" w:lineRule="auto"/>
        <w:jc w:val="both"/>
        <w:rPr>
          <w:rFonts w:ascii="Arial Narrow" w:eastAsia="Ubuntu" w:hAnsi="Arial Narrow" w:cs="Arial"/>
          <w:color w:val="000000"/>
          <w:sz w:val="24"/>
          <w:szCs w:val="24"/>
        </w:rPr>
      </w:pPr>
      <w:r w:rsidRPr="00455ADD">
        <w:rPr>
          <w:rFonts w:ascii="Arial Narrow" w:eastAsia="Ubuntu" w:hAnsi="Arial Narrow" w:cs="Arial"/>
          <w:color w:val="000000"/>
          <w:sz w:val="24"/>
          <w:szCs w:val="24"/>
        </w:rPr>
        <w:t>«10. Κατά παρέκκλιση των διατάξεων του παρόντος άρθρου οι συντελεστές του Ειδικού Φόρου Κατανάλωσης (Ε.Φ.Κ.) στα παρακάτω πετρελαιοειδή προϊόντα, από την έναρξη της ισχύος του παρόντος νόμου και για ένα (1) έτος, ορίζονται ως ακολούθως:</w:t>
      </w:r>
    </w:p>
    <w:p w14:paraId="3D025FBC" w14:textId="77777777" w:rsidR="00244BAA" w:rsidRPr="00455ADD" w:rsidRDefault="007177C3">
      <w:pPr>
        <w:pStyle w:val="normal1"/>
        <w:shd w:val="clear" w:color="auto" w:fill="FFFFFF"/>
        <w:spacing w:after="159" w:line="276" w:lineRule="auto"/>
        <w:ind w:left="220"/>
        <w:jc w:val="both"/>
        <w:rPr>
          <w:rFonts w:ascii="Arial Narrow" w:hAnsi="Arial Narrow" w:cs="Arial"/>
          <w:color w:val="000000"/>
          <w:sz w:val="24"/>
          <w:szCs w:val="24"/>
        </w:rPr>
      </w:pPr>
      <w:r w:rsidRPr="00455ADD">
        <w:rPr>
          <w:rFonts w:ascii="Arial Narrow" w:eastAsia="Ubuntu" w:hAnsi="Arial Narrow" w:cs="Arial"/>
          <w:b/>
          <w:bCs/>
          <w:color w:val="000000"/>
          <w:sz w:val="24"/>
          <w:szCs w:val="24"/>
        </w:rPr>
        <w:t>I. Ενεργειακά Προϊόντα</w:t>
      </w:r>
    </w:p>
    <w:tbl>
      <w:tblPr>
        <w:tblW w:w="8550" w:type="dxa"/>
        <w:tblLayout w:type="fixed"/>
        <w:tblCellMar>
          <w:left w:w="0" w:type="dxa"/>
          <w:right w:w="0" w:type="dxa"/>
        </w:tblCellMar>
        <w:tblLook w:val="0000" w:firstRow="0" w:lastRow="0" w:firstColumn="0" w:lastColumn="0" w:noHBand="0" w:noVBand="0"/>
      </w:tblPr>
      <w:tblGrid>
        <w:gridCol w:w="2730"/>
        <w:gridCol w:w="1590"/>
        <w:gridCol w:w="1185"/>
        <w:gridCol w:w="989"/>
        <w:gridCol w:w="2056"/>
      </w:tblGrid>
      <w:tr w:rsidR="00244BAA" w:rsidRPr="00455ADD" w14:paraId="4D035277" w14:textId="77777777">
        <w:trPr>
          <w:trHeight w:val="806"/>
        </w:trPr>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1F9042" w14:textId="77777777" w:rsidR="00244BAA" w:rsidRPr="00455ADD" w:rsidRDefault="007177C3">
            <w:pPr>
              <w:pStyle w:val="normal1"/>
              <w:spacing w:after="159" w:line="276" w:lineRule="auto"/>
              <w:ind w:left="202" w:right="197"/>
              <w:jc w:val="center"/>
              <w:rPr>
                <w:rFonts w:ascii="Arial Narrow" w:eastAsia="Ubuntu" w:hAnsi="Arial Narrow" w:cs="Arial"/>
                <w:b/>
                <w:bCs/>
                <w:color w:val="000000"/>
                <w:sz w:val="24"/>
                <w:szCs w:val="24"/>
              </w:rPr>
            </w:pPr>
            <w:proofErr w:type="spellStart"/>
            <w:r w:rsidRPr="00455ADD">
              <w:rPr>
                <w:rFonts w:ascii="Arial Narrow" w:eastAsia="Ubuntu" w:hAnsi="Arial Narrow" w:cs="Arial"/>
                <w:b/>
                <w:bCs/>
                <w:color w:val="000000"/>
                <w:sz w:val="24"/>
                <w:szCs w:val="24"/>
              </w:rPr>
              <w:t>Tύπος</w:t>
            </w:r>
            <w:proofErr w:type="spellEnd"/>
            <w:r w:rsidRPr="00455ADD">
              <w:rPr>
                <w:rFonts w:ascii="Arial Narrow" w:eastAsia="Ubuntu" w:hAnsi="Arial Narrow" w:cs="Arial"/>
                <w:b/>
                <w:bCs/>
                <w:color w:val="000000"/>
                <w:sz w:val="24"/>
                <w:szCs w:val="24"/>
              </w:rPr>
              <w:t> ενεργειακού </w:t>
            </w:r>
            <w:r w:rsidRPr="00455ADD">
              <w:rPr>
                <w:rFonts w:ascii="Arial Narrow" w:eastAsia="Ubuntu" w:hAnsi="Arial Narrow" w:cs="Arial"/>
                <w:b/>
                <w:bCs/>
                <w:color w:val="000000"/>
                <w:sz w:val="24"/>
                <w:szCs w:val="24"/>
              </w:rPr>
              <w:br/>
              <w:t>προϊόντος</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EDE91A" w14:textId="77777777" w:rsidR="00244BAA" w:rsidRPr="00455ADD" w:rsidRDefault="007177C3">
            <w:pPr>
              <w:pStyle w:val="normal1"/>
              <w:spacing w:after="159" w:line="276" w:lineRule="auto"/>
              <w:ind w:left="202" w:right="197"/>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Κωδικός      Σ.Ο.</w:t>
            </w:r>
          </w:p>
        </w:tc>
        <w:tc>
          <w:tcPr>
            <w:tcW w:w="11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145BF7" w14:textId="77777777" w:rsidR="00244BAA" w:rsidRPr="00455ADD" w:rsidRDefault="007177C3">
            <w:pPr>
              <w:pStyle w:val="normal1"/>
              <w:spacing w:after="159" w:line="276" w:lineRule="auto"/>
              <w:ind w:left="202" w:right="197"/>
              <w:jc w:val="center"/>
              <w:rPr>
                <w:rFonts w:ascii="Arial Narrow" w:hAnsi="Arial Narrow" w:cs="Arial"/>
                <w:color w:val="000000"/>
                <w:sz w:val="24"/>
                <w:szCs w:val="24"/>
              </w:rPr>
            </w:pPr>
            <w:proofErr w:type="spellStart"/>
            <w:r w:rsidRPr="00455ADD">
              <w:rPr>
                <w:rFonts w:ascii="Arial Narrow" w:eastAsia="Ubuntu" w:hAnsi="Arial Narrow" w:cs="Arial"/>
                <w:b/>
                <w:bCs/>
                <w:color w:val="000000"/>
                <w:sz w:val="24"/>
                <w:szCs w:val="24"/>
              </w:rPr>
              <w:t>Excise</w:t>
            </w:r>
            <w:proofErr w:type="spellEnd"/>
            <w:r w:rsidRPr="00455ADD">
              <w:rPr>
                <w:rFonts w:ascii="Arial Narrow" w:eastAsia="Ubuntu" w:hAnsi="Arial Narrow" w:cs="Arial"/>
                <w:color w:val="000000"/>
                <w:sz w:val="24"/>
                <w:szCs w:val="24"/>
              </w:rPr>
              <w:t> </w:t>
            </w:r>
            <w:r w:rsidRPr="00455ADD">
              <w:rPr>
                <w:rFonts w:ascii="Arial Narrow" w:eastAsia="Ubuntu" w:hAnsi="Arial Narrow" w:cs="Arial"/>
                <w:color w:val="000000"/>
                <w:sz w:val="24"/>
                <w:szCs w:val="24"/>
              </w:rPr>
              <w:br/>
            </w:r>
            <w:proofErr w:type="spellStart"/>
            <w:r w:rsidRPr="00455ADD">
              <w:rPr>
                <w:rFonts w:ascii="Arial Narrow" w:eastAsia="Ubuntu" w:hAnsi="Arial Narrow" w:cs="Arial"/>
                <w:b/>
                <w:bCs/>
                <w:color w:val="000000"/>
                <w:sz w:val="24"/>
                <w:szCs w:val="24"/>
              </w:rPr>
              <w:t>productCode</w:t>
            </w:r>
            <w:proofErr w:type="spellEnd"/>
          </w:p>
        </w:tc>
        <w:tc>
          <w:tcPr>
            <w:tcW w:w="98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19048B" w14:textId="77777777" w:rsidR="00244BAA" w:rsidRPr="00455ADD" w:rsidRDefault="007177C3">
            <w:pPr>
              <w:pStyle w:val="normal1"/>
              <w:spacing w:after="159" w:line="276" w:lineRule="auto"/>
              <w:ind w:left="202" w:right="103"/>
              <w:jc w:val="center"/>
              <w:rPr>
                <w:rFonts w:ascii="Arial Narrow" w:hAnsi="Arial Narrow" w:cs="Arial"/>
                <w:color w:val="000000"/>
                <w:sz w:val="24"/>
                <w:szCs w:val="24"/>
              </w:rPr>
            </w:pPr>
            <w:proofErr w:type="spellStart"/>
            <w:r w:rsidRPr="00455ADD">
              <w:rPr>
                <w:rFonts w:ascii="Arial Narrow" w:eastAsia="Ubuntu" w:hAnsi="Arial Narrow" w:cs="Arial"/>
                <w:b/>
                <w:bCs/>
                <w:color w:val="000000"/>
                <w:sz w:val="24"/>
                <w:szCs w:val="24"/>
              </w:rPr>
              <w:t>Συντε</w:t>
            </w:r>
            <w:proofErr w:type="spellEnd"/>
            <w:r w:rsidRPr="00455ADD">
              <w:rPr>
                <w:rFonts w:ascii="Arial Narrow" w:eastAsia="Ubuntu" w:hAnsi="Arial Narrow" w:cs="Arial"/>
                <w:b/>
                <w:bCs/>
                <w:color w:val="000000"/>
                <w:sz w:val="24"/>
                <w:szCs w:val="24"/>
              </w:rPr>
              <w:t>-</w:t>
            </w:r>
            <w:r w:rsidRPr="00455ADD">
              <w:rPr>
                <w:rFonts w:ascii="Arial Narrow" w:eastAsia="Ubuntu" w:hAnsi="Arial Narrow" w:cs="Arial"/>
                <w:b/>
                <w:bCs/>
                <w:color w:val="000000"/>
                <w:sz w:val="24"/>
                <w:szCs w:val="24"/>
              </w:rPr>
              <w:br/>
            </w:r>
            <w:proofErr w:type="spellStart"/>
            <w:r w:rsidRPr="00455ADD">
              <w:rPr>
                <w:rFonts w:ascii="Arial Narrow" w:eastAsia="Ubuntu" w:hAnsi="Arial Narrow" w:cs="Arial"/>
                <w:b/>
                <w:bCs/>
                <w:color w:val="000000"/>
                <w:sz w:val="24"/>
                <w:szCs w:val="24"/>
              </w:rPr>
              <w:t>λεστής</w:t>
            </w:r>
            <w:proofErr w:type="spellEnd"/>
            <w:r w:rsidRPr="00455ADD">
              <w:rPr>
                <w:rFonts w:ascii="Arial Narrow" w:eastAsia="Ubuntu" w:hAnsi="Arial Narrow" w:cs="Arial"/>
                <w:b/>
                <w:bCs/>
                <w:color w:val="000000"/>
                <w:sz w:val="24"/>
                <w:szCs w:val="24"/>
              </w:rPr>
              <w:br/>
              <w:t>EФΚ</w:t>
            </w:r>
          </w:p>
        </w:tc>
        <w:tc>
          <w:tcPr>
            <w:tcW w:w="20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D04567" w14:textId="77777777" w:rsidR="00244BAA" w:rsidRPr="00455ADD" w:rsidRDefault="007177C3">
            <w:pPr>
              <w:pStyle w:val="normal1"/>
              <w:spacing w:after="159" w:line="276" w:lineRule="auto"/>
              <w:ind w:right="13"/>
              <w:jc w:val="center"/>
              <w:rPr>
                <w:rFonts w:ascii="Arial Narrow" w:hAnsi="Arial Narrow" w:cs="Arial"/>
                <w:color w:val="000000"/>
                <w:sz w:val="24"/>
                <w:szCs w:val="24"/>
              </w:rPr>
            </w:pPr>
            <w:proofErr w:type="spellStart"/>
            <w:r w:rsidRPr="00455ADD">
              <w:rPr>
                <w:rFonts w:ascii="Arial Narrow" w:eastAsia="Ubuntu" w:hAnsi="Arial Narrow" w:cs="Arial"/>
                <w:b/>
                <w:bCs/>
                <w:color w:val="000000"/>
                <w:sz w:val="24"/>
                <w:szCs w:val="24"/>
              </w:rPr>
              <w:t>Eλάχιστος</w:t>
            </w:r>
            <w:proofErr w:type="spellEnd"/>
            <w:r w:rsidRPr="00455ADD">
              <w:rPr>
                <w:rFonts w:ascii="Arial Narrow" w:eastAsia="Ubuntu" w:hAnsi="Arial Narrow" w:cs="Arial"/>
                <w:b/>
                <w:bCs/>
                <w:color w:val="000000"/>
                <w:sz w:val="24"/>
                <w:szCs w:val="24"/>
              </w:rPr>
              <w:br/>
              <w:t>συντελεστής </w:t>
            </w:r>
            <w:r w:rsidRPr="00455ADD">
              <w:rPr>
                <w:rFonts w:ascii="Arial Narrow" w:eastAsia="Ubuntu" w:hAnsi="Arial Narrow" w:cs="Arial"/>
                <w:b/>
                <w:bCs/>
                <w:color w:val="000000"/>
                <w:sz w:val="24"/>
                <w:szCs w:val="24"/>
              </w:rPr>
              <w:br/>
              <w:t>σε E.E.</w:t>
            </w:r>
          </w:p>
        </w:tc>
      </w:tr>
      <w:tr w:rsidR="00244BAA" w:rsidRPr="00455ADD" w14:paraId="665868A0" w14:textId="77777777">
        <w:trPr>
          <w:trHeight w:val="294"/>
        </w:trPr>
        <w:tc>
          <w:tcPr>
            <w:tcW w:w="2730" w:type="dxa"/>
            <w:tcBorders>
              <w:left w:val="single" w:sz="8" w:space="0" w:color="000000"/>
              <w:bottom w:val="single" w:sz="8" w:space="0" w:color="000000"/>
              <w:right w:val="single" w:sz="8" w:space="0" w:color="000000"/>
            </w:tcBorders>
            <w:shd w:val="clear" w:color="auto" w:fill="FFFFFF"/>
          </w:tcPr>
          <w:p w14:paraId="137F751A" w14:textId="77777777" w:rsidR="00244BAA" w:rsidRPr="00455ADD" w:rsidRDefault="007177C3">
            <w:pPr>
              <w:pStyle w:val="normal1"/>
              <w:spacing w:after="159" w:line="276" w:lineRule="auto"/>
              <w:ind w:left="105"/>
              <w:jc w:val="center"/>
              <w:rPr>
                <w:rFonts w:ascii="Arial Narrow" w:hAnsi="Arial Narrow" w:cs="Arial"/>
                <w:color w:val="000000"/>
                <w:sz w:val="24"/>
                <w:szCs w:val="24"/>
              </w:rPr>
            </w:pPr>
            <w:proofErr w:type="spellStart"/>
            <w:r w:rsidRPr="00455ADD">
              <w:rPr>
                <w:rFonts w:ascii="Arial Narrow" w:eastAsia="Ubuntu" w:hAnsi="Arial Narrow" w:cs="Arial"/>
                <w:color w:val="000000"/>
                <w:sz w:val="24"/>
                <w:szCs w:val="24"/>
              </w:rPr>
              <w:t>Bενζίνη</w:t>
            </w:r>
            <w:proofErr w:type="spellEnd"/>
            <w:r w:rsidRPr="00455ADD">
              <w:rPr>
                <w:rFonts w:ascii="Arial Narrow" w:eastAsia="Ubuntu" w:hAnsi="Arial Narrow" w:cs="Arial"/>
                <w:color w:val="000000"/>
                <w:sz w:val="24"/>
                <w:szCs w:val="24"/>
              </w:rPr>
              <w:t> με μόλυβδο</w:t>
            </w:r>
          </w:p>
        </w:tc>
        <w:tc>
          <w:tcPr>
            <w:tcW w:w="1590" w:type="dxa"/>
            <w:tcBorders>
              <w:left w:val="single" w:sz="8" w:space="0" w:color="000000"/>
              <w:bottom w:val="single" w:sz="8" w:space="0" w:color="000000"/>
              <w:right w:val="single" w:sz="8" w:space="0" w:color="000000"/>
            </w:tcBorders>
            <w:shd w:val="clear" w:color="auto" w:fill="FFFFFF"/>
          </w:tcPr>
          <w:p w14:paraId="1BBC2011"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t>27101250</w:t>
            </w:r>
          </w:p>
        </w:tc>
        <w:tc>
          <w:tcPr>
            <w:tcW w:w="1185" w:type="dxa"/>
            <w:tcBorders>
              <w:left w:val="single" w:sz="8" w:space="0" w:color="000000"/>
              <w:bottom w:val="single" w:sz="8" w:space="0" w:color="000000"/>
              <w:right w:val="single" w:sz="8" w:space="0" w:color="000000"/>
            </w:tcBorders>
            <w:shd w:val="clear" w:color="auto" w:fill="FFFFFF"/>
          </w:tcPr>
          <w:p w14:paraId="1B26F9CE" w14:textId="77777777" w:rsidR="00244BAA" w:rsidRPr="00455ADD" w:rsidRDefault="007177C3">
            <w:pPr>
              <w:pStyle w:val="normal1"/>
              <w:spacing w:after="159" w:line="276" w:lineRule="auto"/>
              <w:ind w:left="2"/>
              <w:jc w:val="center"/>
              <w:rPr>
                <w:rFonts w:ascii="Arial Narrow" w:hAnsi="Arial Narrow" w:cs="Arial"/>
                <w:color w:val="000000"/>
                <w:sz w:val="24"/>
                <w:szCs w:val="24"/>
              </w:rPr>
            </w:pPr>
            <w:r w:rsidRPr="00455ADD">
              <w:rPr>
                <w:rFonts w:ascii="Arial Narrow" w:eastAsia="Ubuntu" w:hAnsi="Arial Narrow" w:cs="Arial"/>
                <w:color w:val="000000"/>
                <w:sz w:val="24"/>
                <w:szCs w:val="24"/>
              </w:rPr>
              <w:t>E410</w:t>
            </w:r>
          </w:p>
        </w:tc>
        <w:tc>
          <w:tcPr>
            <w:tcW w:w="989" w:type="dxa"/>
            <w:tcBorders>
              <w:left w:val="single" w:sz="8" w:space="0" w:color="000000"/>
              <w:bottom w:val="single" w:sz="8" w:space="0" w:color="000000"/>
              <w:right w:val="single" w:sz="8" w:space="0" w:color="000000"/>
            </w:tcBorders>
            <w:shd w:val="clear" w:color="auto" w:fill="FFFFFF"/>
          </w:tcPr>
          <w:p w14:paraId="414A0E35" w14:textId="77777777" w:rsidR="00244BAA" w:rsidRPr="00455ADD" w:rsidRDefault="007177C3">
            <w:pPr>
              <w:pStyle w:val="normal1"/>
              <w:spacing w:after="159" w:line="276" w:lineRule="auto"/>
              <w:ind w:left="3" w:right="2"/>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421€/1000 </w:t>
            </w:r>
            <w:proofErr w:type="spellStart"/>
            <w:r w:rsidRPr="00455ADD">
              <w:rPr>
                <w:rFonts w:ascii="Arial Narrow" w:eastAsia="Ubuntu" w:hAnsi="Arial Narrow" w:cs="Arial"/>
                <w:b/>
                <w:bCs/>
                <w:color w:val="000000"/>
                <w:sz w:val="24"/>
                <w:szCs w:val="24"/>
              </w:rPr>
              <w:t>lt</w:t>
            </w:r>
            <w:proofErr w:type="spellEnd"/>
          </w:p>
        </w:tc>
        <w:tc>
          <w:tcPr>
            <w:tcW w:w="2056" w:type="dxa"/>
            <w:tcBorders>
              <w:left w:val="single" w:sz="8" w:space="0" w:color="000000"/>
              <w:bottom w:val="single" w:sz="8" w:space="0" w:color="000000"/>
              <w:right w:val="single" w:sz="8" w:space="0" w:color="000000"/>
            </w:tcBorders>
            <w:shd w:val="clear" w:color="auto" w:fill="FFFFFF"/>
          </w:tcPr>
          <w:p w14:paraId="510FCDD6" w14:textId="77777777" w:rsidR="00244BAA" w:rsidRPr="00455ADD" w:rsidRDefault="007177C3">
            <w:pPr>
              <w:pStyle w:val="normal1"/>
              <w:spacing w:after="159" w:line="276" w:lineRule="auto"/>
              <w:ind w:left="3" w:right="2"/>
              <w:jc w:val="center"/>
              <w:rPr>
                <w:rFonts w:ascii="Arial Narrow" w:hAnsi="Arial Narrow" w:cs="Arial"/>
                <w:color w:val="000000"/>
                <w:sz w:val="24"/>
                <w:szCs w:val="24"/>
              </w:rPr>
            </w:pPr>
            <w:r w:rsidRPr="00455ADD">
              <w:rPr>
                <w:rFonts w:ascii="Arial Narrow" w:eastAsia="Ubuntu" w:hAnsi="Arial Narrow" w:cs="Arial"/>
                <w:color w:val="000000"/>
                <w:sz w:val="24"/>
                <w:szCs w:val="24"/>
              </w:rPr>
              <w:t>421€/1000 </w:t>
            </w:r>
            <w:proofErr w:type="spellStart"/>
            <w:r w:rsidRPr="00455ADD">
              <w:rPr>
                <w:rFonts w:ascii="Arial Narrow" w:eastAsia="Ubuntu" w:hAnsi="Arial Narrow" w:cs="Arial"/>
                <w:color w:val="000000"/>
                <w:sz w:val="24"/>
                <w:szCs w:val="24"/>
              </w:rPr>
              <w:t>lt</w:t>
            </w:r>
            <w:proofErr w:type="spellEnd"/>
          </w:p>
        </w:tc>
      </w:tr>
      <w:tr w:rsidR="00244BAA" w:rsidRPr="00455ADD" w14:paraId="6FFA5314" w14:textId="77777777">
        <w:trPr>
          <w:trHeight w:val="405"/>
        </w:trPr>
        <w:tc>
          <w:tcPr>
            <w:tcW w:w="2730" w:type="dxa"/>
            <w:tcBorders>
              <w:left w:val="single" w:sz="8" w:space="0" w:color="000000"/>
              <w:bottom w:val="single" w:sz="8" w:space="0" w:color="000000"/>
              <w:right w:val="single" w:sz="8" w:space="0" w:color="000000"/>
            </w:tcBorders>
            <w:shd w:val="clear" w:color="auto" w:fill="FFFFFF"/>
          </w:tcPr>
          <w:p w14:paraId="68B2B2D1" w14:textId="77777777" w:rsidR="00244BAA" w:rsidRPr="00455ADD" w:rsidRDefault="007177C3">
            <w:pPr>
              <w:pStyle w:val="normal1"/>
              <w:spacing w:after="159" w:line="276" w:lineRule="auto"/>
              <w:ind w:left="105"/>
              <w:jc w:val="center"/>
              <w:rPr>
                <w:rFonts w:ascii="Arial Narrow" w:hAnsi="Arial Narrow" w:cs="Arial"/>
                <w:color w:val="000000"/>
                <w:sz w:val="24"/>
                <w:szCs w:val="24"/>
              </w:rPr>
            </w:pPr>
            <w:r w:rsidRPr="00455ADD">
              <w:rPr>
                <w:rFonts w:ascii="Arial Narrow" w:eastAsia="Ubuntu" w:hAnsi="Arial Narrow" w:cs="Arial"/>
                <w:color w:val="000000"/>
                <w:sz w:val="24"/>
                <w:szCs w:val="24"/>
              </w:rPr>
              <w:t>Βενζίνη χωρίς μόλυβδο</w:t>
            </w:r>
            <w:r w:rsidRPr="00455ADD">
              <w:rPr>
                <w:rFonts w:ascii="Arial Narrow" w:eastAsia="Ubuntu" w:hAnsi="Arial Narrow" w:cs="Arial"/>
                <w:color w:val="000000"/>
                <w:sz w:val="24"/>
                <w:szCs w:val="24"/>
              </w:rPr>
              <w:br/>
              <w:t>με αριθμό οκτανίων</w:t>
            </w:r>
            <w:r w:rsidRPr="00455ADD">
              <w:rPr>
                <w:rFonts w:ascii="Arial Narrow" w:eastAsia="Ubuntu" w:hAnsi="Arial Narrow" w:cs="Arial"/>
                <w:color w:val="000000"/>
                <w:sz w:val="24"/>
                <w:szCs w:val="24"/>
              </w:rPr>
              <w:br/>
              <w:t>μέχρι και 95</w:t>
            </w:r>
          </w:p>
        </w:tc>
        <w:tc>
          <w:tcPr>
            <w:tcW w:w="1590" w:type="dxa"/>
            <w:tcBorders>
              <w:left w:val="single" w:sz="8" w:space="0" w:color="000000"/>
              <w:bottom w:val="single" w:sz="8" w:space="0" w:color="000000"/>
              <w:right w:val="single" w:sz="8" w:space="0" w:color="000000"/>
            </w:tcBorders>
            <w:shd w:val="clear" w:color="auto" w:fill="FFFFFF"/>
          </w:tcPr>
          <w:p w14:paraId="2A82DCF6"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t>27101241</w:t>
            </w:r>
          </w:p>
        </w:tc>
        <w:tc>
          <w:tcPr>
            <w:tcW w:w="1185" w:type="dxa"/>
            <w:vMerge w:val="restart"/>
            <w:tcBorders>
              <w:left w:val="single" w:sz="8" w:space="0" w:color="000000"/>
              <w:bottom w:val="single" w:sz="8" w:space="0" w:color="000000"/>
              <w:right w:val="single" w:sz="8" w:space="0" w:color="000000"/>
            </w:tcBorders>
            <w:shd w:val="clear" w:color="auto" w:fill="FFFFFF"/>
            <w:vAlign w:val="center"/>
          </w:tcPr>
          <w:p w14:paraId="79638575"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t>E420</w:t>
            </w:r>
          </w:p>
        </w:tc>
        <w:tc>
          <w:tcPr>
            <w:tcW w:w="989" w:type="dxa"/>
            <w:vMerge w:val="restart"/>
            <w:tcBorders>
              <w:left w:val="single" w:sz="8" w:space="0" w:color="000000"/>
              <w:bottom w:val="single" w:sz="8" w:space="0" w:color="000000"/>
              <w:right w:val="single" w:sz="8" w:space="0" w:color="000000"/>
            </w:tcBorders>
            <w:shd w:val="clear" w:color="auto" w:fill="FFFFFF"/>
            <w:vAlign w:val="center"/>
          </w:tcPr>
          <w:p w14:paraId="7A03CD44"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 xml:space="preserve">359€/1000 </w:t>
            </w:r>
            <w:proofErr w:type="spellStart"/>
            <w:r w:rsidRPr="00455ADD">
              <w:rPr>
                <w:rFonts w:ascii="Arial Narrow" w:eastAsia="Ubuntu" w:hAnsi="Arial Narrow" w:cs="Arial"/>
                <w:b/>
                <w:bCs/>
                <w:color w:val="000000"/>
                <w:sz w:val="24"/>
                <w:szCs w:val="24"/>
              </w:rPr>
              <w:t>lt</w:t>
            </w:r>
            <w:proofErr w:type="spellEnd"/>
          </w:p>
        </w:tc>
        <w:tc>
          <w:tcPr>
            <w:tcW w:w="2056" w:type="dxa"/>
            <w:vMerge w:val="restart"/>
            <w:tcBorders>
              <w:left w:val="single" w:sz="8" w:space="0" w:color="000000"/>
              <w:bottom w:val="single" w:sz="8" w:space="0" w:color="000000"/>
              <w:right w:val="single" w:sz="8" w:space="0" w:color="000000"/>
            </w:tcBorders>
            <w:shd w:val="clear" w:color="auto" w:fill="FFFFFF"/>
            <w:vAlign w:val="center"/>
          </w:tcPr>
          <w:p w14:paraId="7EE69BF7"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t xml:space="preserve">359€/1000 </w:t>
            </w:r>
            <w:proofErr w:type="spellStart"/>
            <w:r w:rsidRPr="00455ADD">
              <w:rPr>
                <w:rFonts w:ascii="Arial Narrow" w:eastAsia="Ubuntu" w:hAnsi="Arial Narrow" w:cs="Arial"/>
                <w:color w:val="000000"/>
                <w:sz w:val="24"/>
                <w:szCs w:val="24"/>
              </w:rPr>
              <w:t>lt</w:t>
            </w:r>
            <w:proofErr w:type="spellEnd"/>
          </w:p>
        </w:tc>
      </w:tr>
      <w:tr w:rsidR="00244BAA" w:rsidRPr="00455ADD" w14:paraId="3F95A643" w14:textId="77777777">
        <w:trPr>
          <w:trHeight w:val="537"/>
        </w:trPr>
        <w:tc>
          <w:tcPr>
            <w:tcW w:w="2730" w:type="dxa"/>
            <w:tcBorders>
              <w:left w:val="single" w:sz="8" w:space="0" w:color="000000"/>
              <w:bottom w:val="single" w:sz="8" w:space="0" w:color="000000"/>
              <w:right w:val="single" w:sz="8" w:space="0" w:color="000000"/>
            </w:tcBorders>
            <w:shd w:val="clear" w:color="auto" w:fill="FFFFFF"/>
          </w:tcPr>
          <w:p w14:paraId="71522C4F" w14:textId="77777777" w:rsidR="00244BAA" w:rsidRPr="00455ADD" w:rsidRDefault="007177C3">
            <w:pPr>
              <w:pStyle w:val="normal1"/>
              <w:spacing w:after="159" w:line="276" w:lineRule="auto"/>
              <w:ind w:left="105"/>
              <w:jc w:val="center"/>
              <w:rPr>
                <w:rFonts w:ascii="Arial Narrow" w:hAnsi="Arial Narrow" w:cs="Arial"/>
                <w:color w:val="000000"/>
                <w:sz w:val="24"/>
                <w:szCs w:val="24"/>
              </w:rPr>
            </w:pPr>
            <w:r w:rsidRPr="00455ADD">
              <w:rPr>
                <w:rFonts w:ascii="Arial Narrow" w:eastAsia="Ubuntu" w:hAnsi="Arial Narrow" w:cs="Arial"/>
                <w:color w:val="000000"/>
                <w:sz w:val="24"/>
                <w:szCs w:val="24"/>
              </w:rPr>
              <w:t>Βενζίνη χωρίς μόλυβδο</w:t>
            </w:r>
            <w:r w:rsidRPr="00455ADD">
              <w:rPr>
                <w:rFonts w:ascii="Arial Narrow" w:eastAsia="Ubuntu" w:hAnsi="Arial Narrow" w:cs="Arial"/>
                <w:color w:val="000000"/>
                <w:sz w:val="24"/>
                <w:szCs w:val="24"/>
              </w:rPr>
              <w:br/>
              <w:t>με αριθμό οκτανίων</w:t>
            </w:r>
            <w:r w:rsidRPr="00455ADD">
              <w:rPr>
                <w:rFonts w:ascii="Arial Narrow" w:eastAsia="Ubuntu" w:hAnsi="Arial Narrow" w:cs="Arial"/>
                <w:color w:val="000000"/>
                <w:sz w:val="24"/>
                <w:szCs w:val="24"/>
              </w:rPr>
              <w:br/>
            </w:r>
            <w:r w:rsidRPr="00455ADD">
              <w:rPr>
                <w:rFonts w:ascii="Arial Narrow" w:eastAsia="Ubuntu" w:hAnsi="Arial Narrow" w:cs="Arial"/>
                <w:color w:val="000000"/>
                <w:sz w:val="24"/>
                <w:szCs w:val="24"/>
              </w:rPr>
              <w:lastRenderedPageBreak/>
              <w:t>μεγαλύτερο των 95 αλλά μικρότερο του 98</w:t>
            </w:r>
          </w:p>
        </w:tc>
        <w:tc>
          <w:tcPr>
            <w:tcW w:w="1590" w:type="dxa"/>
            <w:tcBorders>
              <w:left w:val="single" w:sz="8" w:space="0" w:color="000000"/>
              <w:bottom w:val="single" w:sz="8" w:space="0" w:color="000000"/>
              <w:right w:val="single" w:sz="8" w:space="0" w:color="000000"/>
            </w:tcBorders>
            <w:shd w:val="clear" w:color="auto" w:fill="FFFFFF"/>
          </w:tcPr>
          <w:p w14:paraId="787AD140"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lastRenderedPageBreak/>
              <w:t>27101245</w:t>
            </w:r>
          </w:p>
        </w:tc>
        <w:tc>
          <w:tcPr>
            <w:tcW w:w="1185" w:type="dxa"/>
            <w:vMerge/>
            <w:tcBorders>
              <w:left w:val="single" w:sz="8" w:space="0" w:color="000000"/>
              <w:bottom w:val="single" w:sz="8" w:space="0" w:color="000000"/>
              <w:right w:val="single" w:sz="8" w:space="0" w:color="000000"/>
            </w:tcBorders>
            <w:shd w:val="clear" w:color="auto" w:fill="FFFFFF"/>
            <w:vAlign w:val="center"/>
          </w:tcPr>
          <w:p w14:paraId="1ABA7C83"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c>
          <w:tcPr>
            <w:tcW w:w="989" w:type="dxa"/>
            <w:vMerge/>
            <w:tcBorders>
              <w:left w:val="single" w:sz="8" w:space="0" w:color="000000"/>
              <w:bottom w:val="single" w:sz="8" w:space="0" w:color="000000"/>
              <w:right w:val="single" w:sz="8" w:space="0" w:color="000000"/>
            </w:tcBorders>
            <w:shd w:val="clear" w:color="auto" w:fill="FFFFFF"/>
            <w:vAlign w:val="center"/>
          </w:tcPr>
          <w:p w14:paraId="7F477598"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c>
          <w:tcPr>
            <w:tcW w:w="2056" w:type="dxa"/>
            <w:vMerge/>
            <w:tcBorders>
              <w:left w:val="single" w:sz="8" w:space="0" w:color="000000"/>
              <w:bottom w:val="single" w:sz="8" w:space="0" w:color="000000"/>
              <w:right w:val="single" w:sz="8" w:space="0" w:color="000000"/>
            </w:tcBorders>
            <w:shd w:val="clear" w:color="auto" w:fill="FFFFFF"/>
            <w:vAlign w:val="center"/>
          </w:tcPr>
          <w:p w14:paraId="73773769"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r>
      <w:tr w:rsidR="00244BAA" w:rsidRPr="00455ADD" w14:paraId="5D925FA0" w14:textId="77777777">
        <w:trPr>
          <w:trHeight w:val="806"/>
        </w:trPr>
        <w:tc>
          <w:tcPr>
            <w:tcW w:w="2730" w:type="dxa"/>
            <w:tcBorders>
              <w:left w:val="single" w:sz="8" w:space="0" w:color="000000"/>
              <w:bottom w:val="single" w:sz="8" w:space="0" w:color="000000"/>
              <w:right w:val="single" w:sz="8" w:space="0" w:color="000000"/>
            </w:tcBorders>
            <w:shd w:val="clear" w:color="auto" w:fill="FFFFFF"/>
          </w:tcPr>
          <w:p w14:paraId="6B184090" w14:textId="77777777" w:rsidR="00244BAA" w:rsidRPr="00455ADD" w:rsidRDefault="007177C3">
            <w:pPr>
              <w:pStyle w:val="normal1"/>
              <w:spacing w:after="159" w:line="276" w:lineRule="auto"/>
              <w:ind w:left="105"/>
              <w:jc w:val="center"/>
              <w:rPr>
                <w:rFonts w:ascii="Arial Narrow" w:hAnsi="Arial Narrow" w:cs="Arial"/>
                <w:color w:val="000000"/>
                <w:sz w:val="24"/>
                <w:szCs w:val="24"/>
              </w:rPr>
            </w:pPr>
            <w:r w:rsidRPr="00455ADD">
              <w:rPr>
                <w:rFonts w:ascii="Arial Narrow" w:eastAsia="Ubuntu" w:hAnsi="Arial Narrow" w:cs="Arial"/>
                <w:color w:val="000000"/>
                <w:sz w:val="24"/>
                <w:szCs w:val="24"/>
              </w:rPr>
              <w:t>Βενζίνη χωρίς μόλυβδο </w:t>
            </w:r>
            <w:r w:rsidRPr="00455ADD">
              <w:rPr>
                <w:rFonts w:ascii="Arial Narrow" w:eastAsia="Ubuntu" w:hAnsi="Arial Narrow" w:cs="Arial"/>
                <w:color w:val="000000"/>
                <w:sz w:val="24"/>
                <w:szCs w:val="24"/>
              </w:rPr>
              <w:br/>
              <w:t>με αριθμό οκτανίων</w:t>
            </w:r>
            <w:r w:rsidRPr="00455ADD">
              <w:rPr>
                <w:rFonts w:ascii="Arial Narrow" w:eastAsia="Ubuntu" w:hAnsi="Arial Narrow" w:cs="Arial"/>
                <w:color w:val="000000"/>
                <w:sz w:val="24"/>
                <w:szCs w:val="24"/>
              </w:rPr>
              <w:br/>
              <w:t>μεγαλύτερο των 98</w:t>
            </w:r>
          </w:p>
        </w:tc>
        <w:tc>
          <w:tcPr>
            <w:tcW w:w="1590" w:type="dxa"/>
            <w:tcBorders>
              <w:left w:val="single" w:sz="8" w:space="0" w:color="000000"/>
              <w:bottom w:val="single" w:sz="8" w:space="0" w:color="000000"/>
              <w:right w:val="single" w:sz="8" w:space="0" w:color="000000"/>
            </w:tcBorders>
            <w:shd w:val="clear" w:color="auto" w:fill="FFFFFF"/>
          </w:tcPr>
          <w:p w14:paraId="1C71C78E" w14:textId="77777777" w:rsidR="00244BAA" w:rsidRPr="00455ADD" w:rsidRDefault="007177C3">
            <w:pPr>
              <w:pStyle w:val="normal1"/>
              <w:spacing w:after="159" w:line="276" w:lineRule="auto"/>
              <w:ind w:left="4" w:right="1"/>
              <w:jc w:val="center"/>
              <w:rPr>
                <w:rFonts w:ascii="Arial Narrow" w:hAnsi="Arial Narrow" w:cs="Arial"/>
                <w:color w:val="000000"/>
                <w:sz w:val="24"/>
                <w:szCs w:val="24"/>
              </w:rPr>
            </w:pPr>
            <w:r w:rsidRPr="00455ADD">
              <w:rPr>
                <w:rFonts w:ascii="Arial Narrow" w:eastAsia="Ubuntu" w:hAnsi="Arial Narrow" w:cs="Arial"/>
                <w:color w:val="000000"/>
                <w:sz w:val="24"/>
                <w:szCs w:val="24"/>
              </w:rPr>
              <w:t>27101249</w:t>
            </w:r>
          </w:p>
        </w:tc>
        <w:tc>
          <w:tcPr>
            <w:tcW w:w="1185" w:type="dxa"/>
            <w:vMerge/>
            <w:tcBorders>
              <w:left w:val="single" w:sz="8" w:space="0" w:color="000000"/>
              <w:bottom w:val="single" w:sz="8" w:space="0" w:color="000000"/>
              <w:right w:val="single" w:sz="8" w:space="0" w:color="000000"/>
            </w:tcBorders>
            <w:shd w:val="clear" w:color="auto" w:fill="FFFFFF"/>
            <w:vAlign w:val="center"/>
          </w:tcPr>
          <w:p w14:paraId="540153FF"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c>
          <w:tcPr>
            <w:tcW w:w="989" w:type="dxa"/>
            <w:vMerge/>
            <w:tcBorders>
              <w:left w:val="single" w:sz="8" w:space="0" w:color="000000"/>
              <w:bottom w:val="single" w:sz="8" w:space="0" w:color="000000"/>
              <w:right w:val="single" w:sz="8" w:space="0" w:color="000000"/>
            </w:tcBorders>
            <w:shd w:val="clear" w:color="auto" w:fill="FFFFFF"/>
            <w:vAlign w:val="center"/>
          </w:tcPr>
          <w:p w14:paraId="52004D6E"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c>
          <w:tcPr>
            <w:tcW w:w="2056" w:type="dxa"/>
            <w:vMerge/>
            <w:tcBorders>
              <w:left w:val="single" w:sz="8" w:space="0" w:color="000000"/>
              <w:bottom w:val="single" w:sz="8" w:space="0" w:color="000000"/>
              <w:right w:val="single" w:sz="8" w:space="0" w:color="000000"/>
            </w:tcBorders>
            <w:shd w:val="clear" w:color="auto" w:fill="FFFFFF"/>
            <w:vAlign w:val="center"/>
          </w:tcPr>
          <w:p w14:paraId="70A74F19" w14:textId="77777777" w:rsidR="00244BAA" w:rsidRPr="00455ADD" w:rsidRDefault="00244BAA">
            <w:pPr>
              <w:pStyle w:val="normal1"/>
              <w:widowControl w:val="0"/>
              <w:spacing w:after="159" w:line="276" w:lineRule="auto"/>
              <w:jc w:val="center"/>
              <w:rPr>
                <w:rFonts w:ascii="Arial Narrow" w:eastAsia="Ubuntu" w:hAnsi="Arial Narrow" w:cs="Arial"/>
                <w:color w:val="000000"/>
                <w:sz w:val="24"/>
                <w:szCs w:val="24"/>
              </w:rPr>
            </w:pPr>
          </w:p>
        </w:tc>
      </w:tr>
      <w:tr w:rsidR="00244BAA" w:rsidRPr="00455ADD" w14:paraId="0D289871" w14:textId="77777777">
        <w:trPr>
          <w:trHeight w:val="537"/>
        </w:trPr>
        <w:tc>
          <w:tcPr>
            <w:tcW w:w="2730" w:type="dxa"/>
            <w:tcBorders>
              <w:left w:val="single" w:sz="8" w:space="0" w:color="000000"/>
              <w:bottom w:val="single" w:sz="8" w:space="0" w:color="000000"/>
              <w:right w:val="single" w:sz="8" w:space="0" w:color="000000"/>
            </w:tcBorders>
            <w:shd w:val="clear" w:color="auto" w:fill="FFFFFF"/>
          </w:tcPr>
          <w:p w14:paraId="536B6C65" w14:textId="77777777" w:rsidR="00244BAA" w:rsidRPr="00455ADD" w:rsidRDefault="007177C3">
            <w:pPr>
              <w:pStyle w:val="normal1"/>
              <w:spacing w:after="159" w:line="276" w:lineRule="auto"/>
              <w:ind w:left="105"/>
              <w:jc w:val="center"/>
              <w:rPr>
                <w:rFonts w:ascii="Arial Narrow" w:hAnsi="Arial Narrow" w:cs="Arial"/>
                <w:color w:val="000000"/>
                <w:sz w:val="24"/>
                <w:szCs w:val="24"/>
              </w:rPr>
            </w:pPr>
            <w:r w:rsidRPr="00455ADD">
              <w:rPr>
                <w:rFonts w:ascii="Arial Narrow" w:eastAsia="Ubuntu" w:hAnsi="Arial Narrow" w:cs="Arial"/>
                <w:color w:val="000000"/>
                <w:sz w:val="24"/>
                <w:szCs w:val="24"/>
              </w:rPr>
              <w:t>Πετρέλαιο εσωτερικής </w:t>
            </w:r>
            <w:r w:rsidRPr="00455ADD">
              <w:rPr>
                <w:rFonts w:ascii="Arial Narrow" w:eastAsia="Ubuntu" w:hAnsi="Arial Narrow" w:cs="Arial"/>
                <w:color w:val="000000"/>
                <w:sz w:val="24"/>
                <w:szCs w:val="24"/>
              </w:rPr>
              <w:br/>
              <w:t>καύσης (DIESEL)</w:t>
            </w:r>
            <w:r w:rsidRPr="00455ADD">
              <w:rPr>
                <w:rFonts w:ascii="Arial Narrow" w:eastAsia="Ubuntu" w:hAnsi="Arial Narrow" w:cs="Arial"/>
                <w:color w:val="000000"/>
                <w:sz w:val="24"/>
                <w:szCs w:val="24"/>
              </w:rPr>
              <w:br/>
              <w:t>κινητήρων</w:t>
            </w:r>
          </w:p>
        </w:tc>
        <w:tc>
          <w:tcPr>
            <w:tcW w:w="1590" w:type="dxa"/>
            <w:tcBorders>
              <w:left w:val="single" w:sz="8" w:space="0" w:color="000000"/>
              <w:bottom w:val="single" w:sz="8" w:space="0" w:color="000000"/>
              <w:right w:val="single" w:sz="8" w:space="0" w:color="000000"/>
            </w:tcBorders>
            <w:shd w:val="clear" w:color="auto" w:fill="FFFFFF"/>
          </w:tcPr>
          <w:p w14:paraId="5B2A2E6A"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27101943</w:t>
            </w:r>
          </w:p>
          <w:p w14:paraId="7C437C89"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27101946</w:t>
            </w:r>
          </w:p>
          <w:p w14:paraId="440D806A"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27101947</w:t>
            </w:r>
          </w:p>
          <w:p w14:paraId="55044AE2"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27101948</w:t>
            </w:r>
          </w:p>
          <w:p w14:paraId="20B99AEB"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27102011</w:t>
            </w:r>
          </w:p>
          <w:p w14:paraId="0B78E28B"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27102016</w:t>
            </w:r>
          </w:p>
          <w:p w14:paraId="3797B8AD" w14:textId="77777777" w:rsidR="00244BAA" w:rsidRPr="00455ADD" w:rsidRDefault="007177C3">
            <w:pPr>
              <w:pStyle w:val="normal1"/>
              <w:spacing w:after="159" w:line="276" w:lineRule="auto"/>
              <w:ind w:left="256"/>
              <w:jc w:val="center"/>
              <w:rPr>
                <w:rFonts w:ascii="Arial Narrow" w:hAnsi="Arial Narrow" w:cs="Arial"/>
                <w:color w:val="000000"/>
                <w:sz w:val="24"/>
                <w:szCs w:val="24"/>
              </w:rPr>
            </w:pPr>
            <w:r w:rsidRPr="00455ADD">
              <w:rPr>
                <w:rFonts w:ascii="Arial Narrow" w:eastAsia="Ubuntu" w:hAnsi="Arial Narrow" w:cs="Arial"/>
                <w:color w:val="000000"/>
                <w:sz w:val="24"/>
                <w:szCs w:val="24"/>
              </w:rPr>
              <w:t>27102019</w:t>
            </w:r>
          </w:p>
        </w:tc>
        <w:tc>
          <w:tcPr>
            <w:tcW w:w="1185" w:type="dxa"/>
            <w:tcBorders>
              <w:left w:val="single" w:sz="8" w:space="0" w:color="000000"/>
              <w:bottom w:val="single" w:sz="8" w:space="0" w:color="000000"/>
              <w:right w:val="single" w:sz="8" w:space="0" w:color="000000"/>
            </w:tcBorders>
            <w:shd w:val="clear" w:color="auto" w:fill="FFFFFF"/>
            <w:vAlign w:val="center"/>
          </w:tcPr>
          <w:p w14:paraId="529497F1" w14:textId="77777777" w:rsidR="00244BAA" w:rsidRPr="00455ADD" w:rsidRDefault="007177C3">
            <w:pPr>
              <w:pStyle w:val="normal1"/>
              <w:spacing w:after="159" w:line="276" w:lineRule="auto"/>
              <w:ind w:left="2"/>
              <w:jc w:val="center"/>
              <w:rPr>
                <w:rFonts w:ascii="Arial Narrow" w:hAnsi="Arial Narrow" w:cs="Arial"/>
                <w:color w:val="000000"/>
                <w:sz w:val="24"/>
                <w:szCs w:val="24"/>
              </w:rPr>
            </w:pPr>
            <w:r w:rsidRPr="00455ADD">
              <w:rPr>
                <w:rFonts w:ascii="Arial Narrow" w:eastAsia="Ubuntu" w:hAnsi="Arial Narrow" w:cs="Arial"/>
                <w:color w:val="000000"/>
                <w:sz w:val="24"/>
                <w:szCs w:val="24"/>
              </w:rPr>
              <w:t>E430</w:t>
            </w:r>
          </w:p>
        </w:tc>
        <w:tc>
          <w:tcPr>
            <w:tcW w:w="989" w:type="dxa"/>
            <w:tcBorders>
              <w:left w:val="single" w:sz="8" w:space="0" w:color="000000"/>
              <w:bottom w:val="single" w:sz="8" w:space="0" w:color="000000"/>
              <w:right w:val="single" w:sz="8" w:space="0" w:color="000000"/>
            </w:tcBorders>
            <w:shd w:val="clear" w:color="auto" w:fill="FFFFFF"/>
            <w:vAlign w:val="center"/>
          </w:tcPr>
          <w:p w14:paraId="2995E340" w14:textId="77777777" w:rsidR="00244BAA" w:rsidRPr="00455ADD" w:rsidRDefault="007177C3">
            <w:pPr>
              <w:pStyle w:val="normal1"/>
              <w:spacing w:after="159" w:line="276" w:lineRule="auto"/>
              <w:ind w:left="3" w:right="2"/>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330€/1000 </w:t>
            </w:r>
            <w:proofErr w:type="spellStart"/>
            <w:r w:rsidRPr="00455ADD">
              <w:rPr>
                <w:rFonts w:ascii="Arial Narrow" w:eastAsia="Ubuntu" w:hAnsi="Arial Narrow" w:cs="Arial"/>
                <w:b/>
                <w:bCs/>
                <w:color w:val="000000"/>
                <w:sz w:val="24"/>
                <w:szCs w:val="24"/>
              </w:rPr>
              <w:t>lt</w:t>
            </w:r>
            <w:proofErr w:type="spellEnd"/>
          </w:p>
        </w:tc>
        <w:tc>
          <w:tcPr>
            <w:tcW w:w="2056" w:type="dxa"/>
            <w:tcBorders>
              <w:left w:val="single" w:sz="8" w:space="0" w:color="000000"/>
              <w:bottom w:val="single" w:sz="8" w:space="0" w:color="000000"/>
              <w:right w:val="single" w:sz="8" w:space="0" w:color="000000"/>
            </w:tcBorders>
            <w:shd w:val="clear" w:color="auto" w:fill="FFFFFF"/>
          </w:tcPr>
          <w:p w14:paraId="763BDAE6" w14:textId="77777777" w:rsidR="00244BAA" w:rsidRPr="00455ADD" w:rsidRDefault="007177C3">
            <w:pPr>
              <w:pStyle w:val="normal1"/>
              <w:spacing w:after="159" w:line="276" w:lineRule="auto"/>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 </w:t>
            </w:r>
          </w:p>
          <w:p w14:paraId="7149A2C9" w14:textId="77777777" w:rsidR="00244BAA" w:rsidRPr="00455ADD" w:rsidRDefault="007177C3">
            <w:pPr>
              <w:pStyle w:val="normal1"/>
              <w:spacing w:after="159" w:line="276" w:lineRule="auto"/>
              <w:jc w:val="center"/>
              <w:rPr>
                <w:rFonts w:ascii="Arial Narrow" w:hAnsi="Arial Narrow" w:cs="Arial"/>
                <w:color w:val="000000"/>
                <w:sz w:val="24"/>
                <w:szCs w:val="24"/>
              </w:rPr>
            </w:pPr>
            <w:r w:rsidRPr="00455ADD">
              <w:rPr>
                <w:rFonts w:ascii="Arial Narrow" w:eastAsia="Ubuntu" w:hAnsi="Arial Narrow" w:cs="Arial"/>
                <w:b/>
                <w:bCs/>
                <w:color w:val="000000"/>
                <w:sz w:val="24"/>
                <w:szCs w:val="24"/>
              </w:rPr>
              <w:t> </w:t>
            </w:r>
          </w:p>
          <w:p w14:paraId="30F6F52D" w14:textId="77777777" w:rsidR="00244BAA" w:rsidRPr="00455ADD" w:rsidRDefault="007177C3">
            <w:pPr>
              <w:pStyle w:val="normal1"/>
              <w:spacing w:after="159" w:line="276" w:lineRule="auto"/>
              <w:ind w:left="3" w:right="2"/>
              <w:jc w:val="center"/>
              <w:rPr>
                <w:rFonts w:ascii="Arial Narrow" w:hAnsi="Arial Narrow" w:cs="Arial"/>
                <w:color w:val="000000"/>
                <w:sz w:val="24"/>
                <w:szCs w:val="24"/>
              </w:rPr>
            </w:pPr>
            <w:r w:rsidRPr="00455ADD">
              <w:rPr>
                <w:rFonts w:ascii="Arial Narrow" w:eastAsia="Ubuntu" w:hAnsi="Arial Narrow" w:cs="Arial"/>
                <w:color w:val="000000"/>
                <w:sz w:val="24"/>
                <w:szCs w:val="24"/>
              </w:rPr>
              <w:t>330€/1000 </w:t>
            </w:r>
            <w:proofErr w:type="spellStart"/>
            <w:r w:rsidRPr="00455ADD">
              <w:rPr>
                <w:rFonts w:ascii="Arial Narrow" w:eastAsia="Ubuntu" w:hAnsi="Arial Narrow" w:cs="Arial"/>
                <w:color w:val="000000"/>
                <w:sz w:val="24"/>
                <w:szCs w:val="24"/>
              </w:rPr>
              <w:t>lt</w:t>
            </w:r>
            <w:proofErr w:type="spellEnd"/>
          </w:p>
        </w:tc>
      </w:tr>
    </w:tbl>
    <w:p w14:paraId="696CD967"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w:t>
      </w:r>
    </w:p>
    <w:p w14:paraId="0FDD20A8"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Με απόφαση του Υπουργού Οικονομικών δύναται να παραταθεί η ημερομηνία λήξης της χρονικής περιόδου του προηγούμενου εδαφίου».</w:t>
      </w:r>
    </w:p>
    <w:p w14:paraId="2FD34532" w14:textId="1E9B0907" w:rsidR="00244BAA" w:rsidRPr="00455ADD" w:rsidRDefault="007177C3" w:rsidP="00455ADD">
      <w:pPr>
        <w:pStyle w:val="normal1"/>
        <w:shd w:val="clear" w:color="auto" w:fill="FFFFFF"/>
        <w:spacing w:after="159" w:line="276" w:lineRule="auto"/>
        <w:jc w:val="both"/>
        <w:rPr>
          <w:rFonts w:ascii="Arial Narrow" w:hAnsi="Arial Narrow" w:cs="Arial"/>
          <w:color w:val="000000"/>
          <w:sz w:val="24"/>
          <w:szCs w:val="24"/>
          <w:lang w:val="en-US"/>
        </w:rPr>
      </w:pPr>
      <w:r w:rsidRPr="00455ADD">
        <w:rPr>
          <w:rFonts w:ascii="Arial Narrow" w:eastAsia="Ubuntu" w:hAnsi="Arial Narrow" w:cs="Arial"/>
          <w:color w:val="000000"/>
          <w:sz w:val="24"/>
          <w:szCs w:val="24"/>
        </w:rPr>
        <w:t>2. Σε περίπτωση μεταβολής των ελάχιστων κοινοτικών συντελεστών Ε.Φ.Κ. κατά τα έτη 2026 και 2027 για όλα ή μερικά από τα ανωτέρω προϊόντα, οι νέοι συντελεστές θα ισχύουν από την πρώτη ημέρα του επόμενου μήνα της τροποποίησης αυτών.</w:t>
      </w:r>
    </w:p>
    <w:p w14:paraId="57126960"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xml:space="preserve">Άρθρο 2 </w:t>
      </w:r>
    </w:p>
    <w:p w14:paraId="78617C63"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Η παράγραφος β του Άρθρου 71 του ν. 5222/2025 «Εθνικός Τελωνειακός Κώδικας», τροποποιείται ως εξής:</w:t>
      </w:r>
    </w:p>
    <w:p w14:paraId="4EEDCD1D" w14:textId="77777777" w:rsidR="00244BAA" w:rsidRPr="00455ADD" w:rsidRDefault="007177C3">
      <w:pPr>
        <w:pStyle w:val="normal1"/>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“β</w:t>
      </w:r>
      <w:r w:rsidRPr="00455ADD">
        <w:rPr>
          <w:rFonts w:ascii="Arial Narrow" w:eastAsia="Ubuntu" w:hAnsi="Arial Narrow" w:cs="Arial"/>
          <w:b/>
          <w:bCs/>
          <w:color w:val="000000"/>
          <w:sz w:val="24"/>
          <w:szCs w:val="24"/>
        </w:rPr>
        <w:t xml:space="preserve">. </w:t>
      </w:r>
      <w:r w:rsidRPr="00455ADD">
        <w:rPr>
          <w:rFonts w:ascii="Arial Narrow" w:eastAsia="Ubuntu" w:hAnsi="Arial Narrow" w:cs="Arial"/>
          <w:color w:val="000000"/>
          <w:sz w:val="24"/>
          <w:szCs w:val="24"/>
        </w:rPr>
        <w:t xml:space="preserve">Για την εφαρμογή των περ. </w:t>
      </w:r>
      <w:proofErr w:type="spellStart"/>
      <w:r w:rsidRPr="00455ADD">
        <w:rPr>
          <w:rFonts w:ascii="Arial Narrow" w:eastAsia="Ubuntu" w:hAnsi="Arial Narrow" w:cs="Arial"/>
          <w:color w:val="000000"/>
          <w:sz w:val="24"/>
          <w:szCs w:val="24"/>
        </w:rPr>
        <w:t>στ</w:t>
      </w:r>
      <w:proofErr w:type="spellEnd"/>
      <w:r w:rsidRPr="00455ADD">
        <w:rPr>
          <w:rFonts w:ascii="Arial Narrow" w:eastAsia="Ubuntu" w:hAnsi="Arial Narrow" w:cs="Arial"/>
          <w:color w:val="000000"/>
          <w:sz w:val="24"/>
          <w:szCs w:val="24"/>
        </w:rPr>
        <w:t xml:space="preserve">), ζ), ι), </w:t>
      </w:r>
      <w:proofErr w:type="spellStart"/>
      <w:r w:rsidRPr="00455ADD">
        <w:rPr>
          <w:rFonts w:ascii="Arial Narrow" w:eastAsia="Ubuntu" w:hAnsi="Arial Narrow" w:cs="Arial"/>
          <w:color w:val="000000"/>
          <w:sz w:val="24"/>
          <w:szCs w:val="24"/>
        </w:rPr>
        <w:t>ια</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ιγ</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ιδ</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ιστ</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ιζ</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κστ</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κζ</w:t>
      </w:r>
      <w:proofErr w:type="spellEnd"/>
      <w:r w:rsidRPr="00455ADD">
        <w:rPr>
          <w:rFonts w:ascii="Arial Narrow" w:eastAsia="Ubuntu" w:hAnsi="Arial Narrow" w:cs="Arial"/>
          <w:color w:val="000000"/>
          <w:sz w:val="24"/>
          <w:szCs w:val="24"/>
        </w:rPr>
        <w:t>) της παρ. 1 και ειδικότερα:</w:t>
      </w:r>
    </w:p>
    <w:p w14:paraId="13E2A1A3"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 xml:space="preserve">α) Για την εφαρμογή των περ. ζ) για το πετρέλαιο εσωτερικής καύσης (DIESEL), </w:t>
      </w:r>
      <w:proofErr w:type="spellStart"/>
      <w:r w:rsidRPr="00455ADD">
        <w:rPr>
          <w:rFonts w:ascii="Arial Narrow" w:eastAsia="Ubuntu" w:hAnsi="Arial Narrow" w:cs="Arial"/>
          <w:color w:val="000000"/>
          <w:sz w:val="24"/>
          <w:szCs w:val="24"/>
        </w:rPr>
        <w:t>ια</w:t>
      </w:r>
      <w:proofErr w:type="spellEnd"/>
      <w:r w:rsidRPr="00455ADD">
        <w:rPr>
          <w:rFonts w:ascii="Arial Narrow" w:eastAsia="Ubuntu" w:hAnsi="Arial Narrow" w:cs="Arial"/>
          <w:color w:val="000000"/>
          <w:sz w:val="24"/>
          <w:szCs w:val="24"/>
        </w:rPr>
        <w:t xml:space="preserve">) για το φωτιστικό πετρέλαιο (κηροζίνη) και </w:t>
      </w:r>
      <w:proofErr w:type="spellStart"/>
      <w:r w:rsidRPr="00455ADD">
        <w:rPr>
          <w:rFonts w:ascii="Arial Narrow" w:eastAsia="Ubuntu" w:hAnsi="Arial Narrow" w:cs="Arial"/>
          <w:color w:val="000000"/>
          <w:sz w:val="24"/>
          <w:szCs w:val="24"/>
        </w:rPr>
        <w:t>κζ</w:t>
      </w:r>
      <w:proofErr w:type="spellEnd"/>
      <w:r w:rsidRPr="00455ADD">
        <w:rPr>
          <w:rFonts w:ascii="Arial Narrow" w:eastAsia="Ubuntu" w:hAnsi="Arial Narrow" w:cs="Arial"/>
          <w:color w:val="000000"/>
          <w:sz w:val="24"/>
          <w:szCs w:val="24"/>
        </w:rPr>
        <w:t xml:space="preserve">) για το </w:t>
      </w:r>
      <w:proofErr w:type="spellStart"/>
      <w:r w:rsidRPr="00455ADD">
        <w:rPr>
          <w:rFonts w:ascii="Arial Narrow" w:eastAsia="Ubuntu" w:hAnsi="Arial Narrow" w:cs="Arial"/>
          <w:color w:val="000000"/>
          <w:sz w:val="24"/>
          <w:szCs w:val="24"/>
        </w:rPr>
        <w:t>βιοντίζελ</w:t>
      </w:r>
      <w:proofErr w:type="spellEnd"/>
      <w:r w:rsidRPr="00455ADD">
        <w:rPr>
          <w:rFonts w:ascii="Arial Narrow" w:eastAsia="Ubuntu" w:hAnsi="Arial Narrow" w:cs="Arial"/>
          <w:color w:val="000000"/>
          <w:sz w:val="24"/>
          <w:szCs w:val="24"/>
        </w:rPr>
        <w:t xml:space="preserve"> τα οποία χρησιμοποιούνται ως καύσιμα θέρμανσης για τη χρονική περίοδο από τη 15η Οκτωβρίου μέχρι και την 30ή Απριλίου κάθε έτους, ο συντελεστής του Ε.Φ.Κ. ορίζεται σε διακόσια ογδόντα (280) ευρώ το χιλιόλιτρο (</w:t>
      </w:r>
      <w:proofErr w:type="spellStart"/>
      <w:r w:rsidRPr="00455ADD">
        <w:rPr>
          <w:rFonts w:ascii="Arial Narrow" w:eastAsia="Ubuntu" w:hAnsi="Arial Narrow" w:cs="Arial"/>
          <w:color w:val="000000"/>
          <w:sz w:val="24"/>
          <w:szCs w:val="24"/>
        </w:rPr>
        <w:t>kL</w:t>
      </w:r>
      <w:proofErr w:type="spellEnd"/>
      <w:r w:rsidRPr="00455ADD">
        <w:rPr>
          <w:rFonts w:ascii="Arial Narrow" w:eastAsia="Ubuntu" w:hAnsi="Arial Narrow" w:cs="Arial"/>
          <w:color w:val="000000"/>
          <w:sz w:val="24"/>
          <w:szCs w:val="24"/>
        </w:rPr>
        <w:t>). Ειδικά για την περίοδο της 15ης Οκτωβρίου 2025 μέχρι και την 30ή Απριλίου 2026 ο συντελεστής του Ε.Φ.Κ. ορίζεται σε είκοσι ένα (21) ευρώ το χιλιόλιτρο (</w:t>
      </w:r>
      <w:proofErr w:type="spellStart"/>
      <w:r w:rsidRPr="00455ADD">
        <w:rPr>
          <w:rFonts w:ascii="Arial Narrow" w:eastAsia="Ubuntu" w:hAnsi="Arial Narrow" w:cs="Arial"/>
          <w:color w:val="000000"/>
          <w:sz w:val="24"/>
          <w:szCs w:val="24"/>
        </w:rPr>
        <w:t>kL</w:t>
      </w:r>
      <w:proofErr w:type="spellEnd"/>
      <w:r w:rsidRPr="00455ADD">
        <w:rPr>
          <w:rFonts w:ascii="Arial Narrow" w:eastAsia="Ubuntu" w:hAnsi="Arial Narrow" w:cs="Arial"/>
          <w:color w:val="000000"/>
          <w:sz w:val="24"/>
          <w:szCs w:val="24"/>
        </w:rPr>
        <w:t>).</w:t>
      </w:r>
    </w:p>
    <w:p w14:paraId="785FA45B"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r w:rsidRPr="00455ADD">
        <w:rPr>
          <w:rFonts w:ascii="Arial Narrow" w:eastAsia="Ubuntu" w:hAnsi="Arial Narrow" w:cs="Arial"/>
          <w:color w:val="000000"/>
          <w:sz w:val="24"/>
          <w:szCs w:val="24"/>
        </w:rPr>
        <w:t>Στην περίπτωση που οι παραπάνω ημερομηνίες συμπίπτουν με μη εργάσιμες ημέρες, ως ημερομηνία λαμβάνεται η προηγούμενη εργάσιμη για την έναρξη και η επόμενη εργάσιμη για τη λήξη.</w:t>
      </w:r>
    </w:p>
    <w:p w14:paraId="08313577"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proofErr w:type="spellStart"/>
      <w:r w:rsidRPr="00455ADD">
        <w:rPr>
          <w:rFonts w:ascii="Arial Narrow" w:eastAsia="Ubuntu" w:hAnsi="Arial Narrow" w:cs="Arial"/>
          <w:color w:val="000000"/>
          <w:sz w:val="24"/>
          <w:szCs w:val="24"/>
        </w:rPr>
        <w:lastRenderedPageBreak/>
        <w:t>αα</w:t>
      </w:r>
      <w:proofErr w:type="spellEnd"/>
      <w:r w:rsidRPr="00455ADD">
        <w:rPr>
          <w:rFonts w:ascii="Arial Narrow" w:eastAsia="Ubuntu" w:hAnsi="Arial Narrow" w:cs="Arial"/>
          <w:color w:val="000000"/>
          <w:sz w:val="24"/>
          <w:szCs w:val="24"/>
        </w:rPr>
        <w:t>) Το πετρέλαιο εσωτερικής καύσης (DIESEL) της περ. ζ) της παρ. 1 τίθεται σε ανάλωση, διακινείται και διατίθεται από επιτηδευματίες που εντάσσονται σε Μητρώο Διακινητών Πετρελαίου Θέρμανσης (ΔΙΠΕΘΕ), με την εξαίρεση των Ενόπλων Δυνάμεων για τις οποίες δεν υπάρχει υποχρέωση ένταξής τους στο Μητρώο ΔΙΠΕΘΕ.</w:t>
      </w:r>
    </w:p>
    <w:p w14:paraId="62DCDA30" w14:textId="77777777" w:rsidR="00244BAA" w:rsidRPr="00455ADD" w:rsidRDefault="007177C3">
      <w:pPr>
        <w:pStyle w:val="normal1"/>
        <w:shd w:val="clear" w:color="auto" w:fill="FFFFFF"/>
        <w:spacing w:after="159" w:line="276" w:lineRule="auto"/>
        <w:jc w:val="both"/>
        <w:rPr>
          <w:rFonts w:ascii="Arial Narrow" w:hAnsi="Arial Narrow" w:cs="Arial"/>
          <w:color w:val="000000"/>
          <w:sz w:val="24"/>
          <w:szCs w:val="24"/>
        </w:rPr>
      </w:pPr>
      <w:proofErr w:type="spellStart"/>
      <w:r w:rsidRPr="00455ADD">
        <w:rPr>
          <w:rFonts w:ascii="Arial Narrow" w:eastAsia="Ubuntu" w:hAnsi="Arial Narrow" w:cs="Arial"/>
          <w:color w:val="000000"/>
          <w:sz w:val="24"/>
          <w:szCs w:val="24"/>
        </w:rPr>
        <w:t>αβ</w:t>
      </w:r>
      <w:proofErr w:type="spellEnd"/>
      <w:r w:rsidRPr="00455ADD">
        <w:rPr>
          <w:rFonts w:ascii="Arial Narrow" w:eastAsia="Ubuntu" w:hAnsi="Arial Narrow" w:cs="Arial"/>
          <w:color w:val="000000"/>
          <w:sz w:val="24"/>
          <w:szCs w:val="24"/>
        </w:rPr>
        <w:t>) Τα μέλη του Μητρώου ΔΙΠΕΘΕ υποχρεούνται να καταχωρούν με ακρίβεια, εντός δεκατεσσάρων (14) ημερών, στο Πληροφοριακό Σύστημα Παρακολούθησης Πετρελαίου Θέρμανσης που τηρείται στην Ανεξάρτητη Αρχή Δημοσίων Εσόδων, όλες τις συναλλαγές του πετρελαίου εσωτερικής καύσης (DIESEL) θέρμανσης που πραγματοποιούν σε όλα τα στάδια, αρχής γενομένης από την κατάθεση στην τελωνειακή αρχή της Δήλωσης Ειδικού Φόρου Κατανάλωσης (Δ.Ε.Φ.Κ.), μέχρι και την τελική κατανάλωση.</w:t>
      </w:r>
    </w:p>
    <w:p w14:paraId="4DAB59F9" w14:textId="77777777" w:rsidR="00244BAA" w:rsidRPr="00455ADD" w:rsidRDefault="007177C3">
      <w:pPr>
        <w:pStyle w:val="normal1"/>
        <w:shd w:val="clear" w:color="auto" w:fill="FFFFFF"/>
        <w:spacing w:after="159" w:line="276" w:lineRule="auto"/>
        <w:jc w:val="both"/>
        <w:rPr>
          <w:rFonts w:ascii="Arial Narrow" w:eastAsia="Ubuntu" w:hAnsi="Arial Narrow" w:cs="Arial"/>
          <w:color w:val="000000"/>
          <w:sz w:val="24"/>
          <w:szCs w:val="24"/>
        </w:rPr>
      </w:pPr>
      <w:r w:rsidRPr="00455ADD">
        <w:rPr>
          <w:rFonts w:ascii="Arial Narrow" w:eastAsia="Ubuntu" w:hAnsi="Arial Narrow" w:cs="Arial"/>
          <w:color w:val="000000"/>
          <w:sz w:val="24"/>
          <w:szCs w:val="24"/>
        </w:rPr>
        <w:t xml:space="preserve">β) Για την εφαρμογή των περ. </w:t>
      </w:r>
      <w:proofErr w:type="spellStart"/>
      <w:r w:rsidRPr="00455ADD">
        <w:rPr>
          <w:rFonts w:ascii="Arial Narrow" w:eastAsia="Ubuntu" w:hAnsi="Arial Narrow" w:cs="Arial"/>
          <w:color w:val="000000"/>
          <w:sz w:val="24"/>
          <w:szCs w:val="24"/>
        </w:rPr>
        <w:t>στ</w:t>
      </w:r>
      <w:proofErr w:type="spellEnd"/>
      <w:r w:rsidRPr="00455ADD">
        <w:rPr>
          <w:rFonts w:ascii="Arial Narrow" w:eastAsia="Ubuntu" w:hAnsi="Arial Narrow" w:cs="Arial"/>
          <w:color w:val="000000"/>
          <w:sz w:val="24"/>
          <w:szCs w:val="24"/>
        </w:rPr>
        <w:t xml:space="preserve">), ι), </w:t>
      </w:r>
      <w:proofErr w:type="spellStart"/>
      <w:r w:rsidRPr="00455ADD">
        <w:rPr>
          <w:rFonts w:ascii="Arial Narrow" w:eastAsia="Ubuntu" w:hAnsi="Arial Narrow" w:cs="Arial"/>
          <w:color w:val="000000"/>
          <w:sz w:val="24"/>
          <w:szCs w:val="24"/>
        </w:rPr>
        <w:t>ιγ</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ιστ</w:t>
      </w:r>
      <w:proofErr w:type="spellEnd"/>
      <w:r w:rsidRPr="00455ADD">
        <w:rPr>
          <w:rFonts w:ascii="Arial Narrow" w:eastAsia="Ubuntu" w:hAnsi="Arial Narrow" w:cs="Arial"/>
          <w:color w:val="000000"/>
          <w:sz w:val="24"/>
          <w:szCs w:val="24"/>
        </w:rPr>
        <w:t xml:space="preserve">) και </w:t>
      </w:r>
      <w:proofErr w:type="spellStart"/>
      <w:r w:rsidRPr="00455ADD">
        <w:rPr>
          <w:rFonts w:ascii="Arial Narrow" w:eastAsia="Ubuntu" w:hAnsi="Arial Narrow" w:cs="Arial"/>
          <w:color w:val="000000"/>
          <w:sz w:val="24"/>
          <w:szCs w:val="24"/>
        </w:rPr>
        <w:t>κστ</w:t>
      </w:r>
      <w:proofErr w:type="spellEnd"/>
      <w:r w:rsidRPr="00455ADD">
        <w:rPr>
          <w:rFonts w:ascii="Arial Narrow" w:eastAsia="Ubuntu" w:hAnsi="Arial Narrow" w:cs="Arial"/>
          <w:color w:val="000000"/>
          <w:sz w:val="24"/>
          <w:szCs w:val="24"/>
        </w:rPr>
        <w:t xml:space="preserve">), ως καύσιμα κινητήρων θεωρούνται τα καύσιμα που χρησιμοποιούνται σε μηχανές ή συσκευές στις οποίες η χημική ενέργεια του καυσίμου μέσω της καύσης μετατρέπεται σε θερμική ενέργεια και στη συνέχεια σε κινητική ενέργεια. Για την εφαρμογή των περ. ζ), </w:t>
      </w:r>
      <w:proofErr w:type="spellStart"/>
      <w:r w:rsidRPr="00455ADD">
        <w:rPr>
          <w:rFonts w:ascii="Arial Narrow" w:eastAsia="Ubuntu" w:hAnsi="Arial Narrow" w:cs="Arial"/>
          <w:color w:val="000000"/>
          <w:sz w:val="24"/>
          <w:szCs w:val="24"/>
        </w:rPr>
        <w:t>ια</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ιδ</w:t>
      </w:r>
      <w:proofErr w:type="spellEnd"/>
      <w:r w:rsidRPr="00455ADD">
        <w:rPr>
          <w:rFonts w:ascii="Arial Narrow" w:eastAsia="Ubuntu" w:hAnsi="Arial Narrow" w:cs="Arial"/>
          <w:color w:val="000000"/>
          <w:sz w:val="24"/>
          <w:szCs w:val="24"/>
        </w:rPr>
        <w:t xml:space="preserve">), </w:t>
      </w:r>
      <w:proofErr w:type="spellStart"/>
      <w:r w:rsidRPr="00455ADD">
        <w:rPr>
          <w:rFonts w:ascii="Arial Narrow" w:eastAsia="Ubuntu" w:hAnsi="Arial Narrow" w:cs="Arial"/>
          <w:color w:val="000000"/>
          <w:sz w:val="24"/>
          <w:szCs w:val="24"/>
        </w:rPr>
        <w:t>ιζ</w:t>
      </w:r>
      <w:proofErr w:type="spellEnd"/>
      <w:r w:rsidRPr="00455ADD">
        <w:rPr>
          <w:rFonts w:ascii="Arial Narrow" w:eastAsia="Ubuntu" w:hAnsi="Arial Narrow" w:cs="Arial"/>
          <w:color w:val="000000"/>
          <w:sz w:val="24"/>
          <w:szCs w:val="24"/>
        </w:rPr>
        <w:t xml:space="preserve">), και </w:t>
      </w:r>
      <w:proofErr w:type="spellStart"/>
      <w:r w:rsidRPr="00455ADD">
        <w:rPr>
          <w:rFonts w:ascii="Arial Narrow" w:eastAsia="Ubuntu" w:hAnsi="Arial Narrow" w:cs="Arial"/>
          <w:color w:val="000000"/>
          <w:sz w:val="24"/>
          <w:szCs w:val="24"/>
        </w:rPr>
        <w:t>κζ</w:t>
      </w:r>
      <w:proofErr w:type="spellEnd"/>
      <w:r w:rsidRPr="00455ADD">
        <w:rPr>
          <w:rFonts w:ascii="Arial Narrow" w:eastAsia="Ubuntu" w:hAnsi="Arial Narrow" w:cs="Arial"/>
          <w:color w:val="000000"/>
          <w:sz w:val="24"/>
          <w:szCs w:val="24"/>
        </w:rPr>
        <w:t>) ως καύσιμα θέρμανσης θεωρούνται τα προοριζόμενα να χρησιμοποιηθούν αποκλειστικά για τη λειτουργία συστημάτων θέρμανσης ή άλλων μέσων για τη θέρμανση ανθρώπων στους χώρους κατοικίας, διαμονής ή εργασίας τους.”</w:t>
      </w:r>
    </w:p>
    <w:p w14:paraId="28176447" w14:textId="77777777" w:rsidR="00833D05" w:rsidRPr="00455ADD" w:rsidRDefault="00833D05">
      <w:pPr>
        <w:pStyle w:val="normal1"/>
        <w:shd w:val="clear" w:color="auto" w:fill="FFFFFF"/>
        <w:spacing w:after="159" w:line="276" w:lineRule="auto"/>
        <w:jc w:val="both"/>
        <w:rPr>
          <w:rFonts w:ascii="Arial Narrow" w:eastAsia="Ubuntu" w:hAnsi="Arial Narrow" w:cs="Arial"/>
          <w:color w:val="000000"/>
          <w:sz w:val="24"/>
          <w:szCs w:val="24"/>
        </w:rPr>
      </w:pPr>
    </w:p>
    <w:p w14:paraId="5B91C3C0" w14:textId="77777777" w:rsidR="00833D05" w:rsidRPr="00455ADD" w:rsidRDefault="00833D05" w:rsidP="00833D05">
      <w:pPr>
        <w:pStyle w:val="normal1"/>
        <w:spacing w:after="159" w:line="276" w:lineRule="auto"/>
        <w:jc w:val="right"/>
        <w:rPr>
          <w:rFonts w:ascii="Arial Narrow" w:eastAsia="Ubuntu" w:hAnsi="Arial Narrow" w:cs="Arial"/>
          <w:b/>
          <w:bCs/>
          <w:color w:val="000000"/>
          <w:sz w:val="24"/>
          <w:szCs w:val="24"/>
        </w:rPr>
      </w:pPr>
      <w:r w:rsidRPr="00455ADD">
        <w:rPr>
          <w:rFonts w:ascii="Arial Narrow" w:eastAsia="Ubuntu" w:hAnsi="Arial Narrow" w:cs="Arial"/>
          <w:b/>
          <w:bCs/>
          <w:color w:val="000000"/>
          <w:sz w:val="24"/>
          <w:szCs w:val="24"/>
        </w:rPr>
        <w:t>Αθήνα 22 Σεπτεμβρίου 2026</w:t>
      </w:r>
    </w:p>
    <w:p w14:paraId="491F9486" w14:textId="77777777" w:rsidR="00833D05" w:rsidRPr="00455ADD" w:rsidRDefault="00833D05">
      <w:pPr>
        <w:pStyle w:val="normal1"/>
        <w:shd w:val="clear" w:color="auto" w:fill="FFFFFF"/>
        <w:spacing w:after="159" w:line="276" w:lineRule="auto"/>
        <w:jc w:val="both"/>
        <w:rPr>
          <w:rFonts w:ascii="Arial Narrow" w:hAnsi="Arial Narrow" w:cs="Arial"/>
          <w:color w:val="000000"/>
          <w:sz w:val="24"/>
          <w:szCs w:val="24"/>
        </w:rPr>
      </w:pPr>
    </w:p>
    <w:p w14:paraId="103F7CB0" w14:textId="3CB60DB6" w:rsidR="00AC1572" w:rsidRDefault="00AC1572" w:rsidP="00AC1572">
      <w:pPr>
        <w:pBdr>
          <w:top w:val="nil"/>
          <w:left w:val="nil"/>
          <w:bottom w:val="nil"/>
          <w:right w:val="nil"/>
          <w:between w:val="nil"/>
        </w:pBdr>
        <w:shd w:val="clear" w:color="auto" w:fill="FFFFFF"/>
        <w:spacing w:line="276" w:lineRule="auto"/>
        <w:jc w:val="center"/>
        <w:rPr>
          <w:rFonts w:ascii="Arial Narrow" w:hAnsi="Arial Narrow" w:cs="Arial"/>
          <w:b/>
          <w:bCs/>
          <w:color w:val="000000"/>
          <w:sz w:val="24"/>
          <w:szCs w:val="24"/>
          <w:lang w:val="en-US"/>
        </w:rPr>
      </w:pPr>
      <w:r w:rsidRPr="00455ADD">
        <w:rPr>
          <w:rFonts w:ascii="Arial Narrow" w:hAnsi="Arial Narrow" w:cs="Arial"/>
          <w:b/>
          <w:bCs/>
          <w:color w:val="000000"/>
          <w:sz w:val="24"/>
          <w:szCs w:val="24"/>
        </w:rPr>
        <w:t xml:space="preserve">Οι </w:t>
      </w:r>
      <w:proofErr w:type="spellStart"/>
      <w:r w:rsidRPr="00455ADD">
        <w:rPr>
          <w:rFonts w:ascii="Arial Narrow" w:hAnsi="Arial Narrow" w:cs="Arial"/>
          <w:b/>
          <w:bCs/>
          <w:color w:val="000000"/>
          <w:sz w:val="24"/>
          <w:szCs w:val="24"/>
        </w:rPr>
        <w:t>προτείνοντες</w:t>
      </w:r>
      <w:proofErr w:type="spellEnd"/>
      <w:r w:rsidRPr="00455ADD">
        <w:rPr>
          <w:rFonts w:ascii="Arial Narrow" w:hAnsi="Arial Narrow" w:cs="Arial"/>
          <w:b/>
          <w:bCs/>
          <w:color w:val="000000"/>
          <w:sz w:val="24"/>
          <w:szCs w:val="24"/>
        </w:rPr>
        <w:t xml:space="preserve"> βουλευτές</w:t>
      </w:r>
    </w:p>
    <w:p w14:paraId="64771BEB" w14:textId="77777777" w:rsidR="00455ADD" w:rsidRPr="00455ADD" w:rsidRDefault="00455ADD" w:rsidP="00AC1572">
      <w:pPr>
        <w:pBdr>
          <w:top w:val="nil"/>
          <w:left w:val="nil"/>
          <w:bottom w:val="nil"/>
          <w:right w:val="nil"/>
          <w:between w:val="nil"/>
        </w:pBdr>
        <w:shd w:val="clear" w:color="auto" w:fill="FFFFFF"/>
        <w:spacing w:line="276" w:lineRule="auto"/>
        <w:jc w:val="center"/>
        <w:rPr>
          <w:rFonts w:ascii="Arial Narrow" w:hAnsi="Arial Narrow" w:cs="Arial"/>
          <w:b/>
          <w:bCs/>
          <w:color w:val="000000"/>
          <w:sz w:val="24"/>
          <w:szCs w:val="24"/>
          <w:lang w:val="en-US"/>
        </w:rPr>
      </w:pPr>
    </w:p>
    <w:p w14:paraId="13F81A7A" w14:textId="5357D517" w:rsidR="00455ADD" w:rsidRPr="003313BE" w:rsidRDefault="00455ADD" w:rsidP="003313BE">
      <w:pPr>
        <w:pStyle w:val="af6"/>
        <w:spacing w:line="360" w:lineRule="auto"/>
        <w:jc w:val="center"/>
        <w:rPr>
          <w:rFonts w:ascii="Arial Narrow" w:hAnsi="Arial Narrow" w:cs="Arial"/>
          <w:b/>
          <w:bCs/>
          <w:sz w:val="24"/>
          <w:szCs w:val="24"/>
          <w:lang w:val="en-US"/>
        </w:rPr>
      </w:pPr>
      <w:r w:rsidRPr="00455ADD">
        <w:rPr>
          <w:rFonts w:ascii="Arial Narrow" w:hAnsi="Arial Narrow" w:cs="Arial"/>
          <w:b/>
          <w:bCs/>
          <w:sz w:val="24"/>
          <w:szCs w:val="24"/>
        </w:rPr>
        <w:t>Δούρου Ειρήνη</w:t>
      </w:r>
    </w:p>
    <w:p w14:paraId="512254F3" w14:textId="77777777" w:rsidR="00455ADD" w:rsidRPr="00455ADD" w:rsidRDefault="00455ADD" w:rsidP="00455ADD">
      <w:pPr>
        <w:pStyle w:val="af6"/>
        <w:spacing w:line="360" w:lineRule="auto"/>
        <w:jc w:val="center"/>
        <w:rPr>
          <w:rFonts w:ascii="Arial Narrow" w:hAnsi="Arial Narrow" w:cs="Arial"/>
          <w:b/>
          <w:bCs/>
          <w:sz w:val="24"/>
          <w:szCs w:val="24"/>
        </w:rPr>
      </w:pPr>
    </w:p>
    <w:p w14:paraId="2D21C45F" w14:textId="77777777" w:rsidR="00455ADD" w:rsidRDefault="00455ADD" w:rsidP="00455ADD">
      <w:pPr>
        <w:pStyle w:val="af6"/>
        <w:spacing w:line="360" w:lineRule="auto"/>
        <w:jc w:val="center"/>
        <w:rPr>
          <w:rFonts w:ascii="Arial Narrow" w:hAnsi="Arial Narrow" w:cs="Arial"/>
          <w:b/>
          <w:bCs/>
          <w:sz w:val="24"/>
          <w:szCs w:val="24"/>
          <w:lang w:val="en-US"/>
        </w:rPr>
      </w:pPr>
      <w:r w:rsidRPr="00455ADD">
        <w:rPr>
          <w:rFonts w:ascii="Arial Narrow" w:hAnsi="Arial Narrow" w:cs="Arial"/>
          <w:b/>
          <w:bCs/>
          <w:sz w:val="24"/>
          <w:szCs w:val="24"/>
        </w:rPr>
        <w:t>Ακρίτα Έλενα</w:t>
      </w:r>
    </w:p>
    <w:p w14:paraId="03773F0A" w14:textId="77777777" w:rsidR="00455ADD" w:rsidRPr="003313BE" w:rsidRDefault="00455ADD" w:rsidP="00455ADD">
      <w:pPr>
        <w:pStyle w:val="af6"/>
        <w:spacing w:line="360" w:lineRule="auto"/>
        <w:jc w:val="center"/>
        <w:rPr>
          <w:rFonts w:ascii="Arial Narrow" w:hAnsi="Arial Narrow" w:cs="Arial"/>
          <w:b/>
          <w:bCs/>
          <w:sz w:val="24"/>
          <w:szCs w:val="24"/>
          <w:lang w:val="en-US"/>
        </w:rPr>
      </w:pPr>
    </w:p>
    <w:p w14:paraId="10BA23E6" w14:textId="77777777" w:rsidR="00455ADD" w:rsidRDefault="00455ADD" w:rsidP="00455ADD">
      <w:pPr>
        <w:pStyle w:val="af6"/>
        <w:spacing w:line="360" w:lineRule="auto"/>
        <w:jc w:val="center"/>
        <w:rPr>
          <w:rFonts w:ascii="Arial Narrow" w:hAnsi="Arial Narrow" w:cs="Arial"/>
          <w:b/>
          <w:bCs/>
          <w:sz w:val="24"/>
          <w:szCs w:val="24"/>
          <w:lang w:val="en-US"/>
        </w:rPr>
      </w:pPr>
      <w:proofErr w:type="spellStart"/>
      <w:r w:rsidRPr="00455ADD">
        <w:rPr>
          <w:rFonts w:ascii="Arial Narrow" w:hAnsi="Arial Narrow" w:cs="Arial"/>
          <w:b/>
          <w:bCs/>
          <w:sz w:val="24"/>
          <w:szCs w:val="24"/>
        </w:rPr>
        <w:t>Ακριώτου</w:t>
      </w:r>
      <w:proofErr w:type="spellEnd"/>
      <w:r w:rsidRPr="00455ADD">
        <w:rPr>
          <w:rFonts w:ascii="Arial Narrow" w:hAnsi="Arial Narrow" w:cs="Arial"/>
          <w:b/>
          <w:bCs/>
          <w:sz w:val="24"/>
          <w:szCs w:val="24"/>
        </w:rPr>
        <w:t xml:space="preserve"> Θεοδώρα</w:t>
      </w:r>
    </w:p>
    <w:p w14:paraId="7732618F" w14:textId="77777777" w:rsidR="003313BE" w:rsidRPr="003313BE" w:rsidRDefault="003313BE" w:rsidP="00455ADD">
      <w:pPr>
        <w:pStyle w:val="af6"/>
        <w:spacing w:line="360" w:lineRule="auto"/>
        <w:jc w:val="center"/>
        <w:rPr>
          <w:rFonts w:ascii="Arial Narrow" w:hAnsi="Arial Narrow" w:cs="Arial"/>
          <w:b/>
          <w:bCs/>
          <w:sz w:val="24"/>
          <w:szCs w:val="24"/>
          <w:lang w:val="en-US"/>
        </w:rPr>
      </w:pPr>
    </w:p>
    <w:p w14:paraId="379CDED4" w14:textId="77777777" w:rsidR="003313BE" w:rsidRPr="00455ADD" w:rsidRDefault="003313BE" w:rsidP="003313BE">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Αμανατίδης Γιάννης</w:t>
      </w:r>
    </w:p>
    <w:p w14:paraId="4FFFEA0C" w14:textId="77777777" w:rsidR="00455ADD" w:rsidRPr="00455ADD" w:rsidRDefault="00455ADD" w:rsidP="00455ADD">
      <w:pPr>
        <w:pStyle w:val="af6"/>
        <w:spacing w:line="360" w:lineRule="auto"/>
        <w:jc w:val="center"/>
        <w:rPr>
          <w:rFonts w:ascii="Arial Narrow" w:hAnsi="Arial Narrow" w:cs="Arial"/>
          <w:b/>
          <w:bCs/>
          <w:sz w:val="24"/>
          <w:szCs w:val="24"/>
        </w:rPr>
      </w:pPr>
    </w:p>
    <w:p w14:paraId="27C2B0BE" w14:textId="77777777" w:rsidR="00455ADD" w:rsidRPr="00455ADD" w:rsidRDefault="00455ADD" w:rsidP="00455ADD">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Γιαννούλης Χρήστος</w:t>
      </w:r>
    </w:p>
    <w:p w14:paraId="73032F74" w14:textId="77777777" w:rsidR="00455ADD" w:rsidRPr="00455ADD" w:rsidRDefault="00455ADD" w:rsidP="00455ADD">
      <w:pPr>
        <w:pStyle w:val="af6"/>
        <w:spacing w:line="360" w:lineRule="auto"/>
        <w:jc w:val="center"/>
        <w:rPr>
          <w:rFonts w:ascii="Arial Narrow" w:hAnsi="Arial Narrow" w:cs="Arial"/>
          <w:b/>
          <w:bCs/>
          <w:sz w:val="24"/>
          <w:szCs w:val="24"/>
        </w:rPr>
      </w:pPr>
    </w:p>
    <w:p w14:paraId="5C406B73" w14:textId="77777777" w:rsidR="00455ADD" w:rsidRPr="00455ADD" w:rsidRDefault="00455ADD" w:rsidP="00455ADD">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Καρυπίδης Γιάννης</w:t>
      </w:r>
    </w:p>
    <w:p w14:paraId="2E6713CA" w14:textId="77777777" w:rsidR="00455ADD" w:rsidRPr="00455ADD" w:rsidRDefault="00455ADD" w:rsidP="00455ADD">
      <w:pPr>
        <w:pStyle w:val="af6"/>
        <w:spacing w:line="360" w:lineRule="auto"/>
        <w:jc w:val="center"/>
        <w:rPr>
          <w:rFonts w:ascii="Arial Narrow" w:hAnsi="Arial Narrow" w:cs="Arial"/>
          <w:b/>
          <w:bCs/>
          <w:sz w:val="24"/>
          <w:szCs w:val="24"/>
        </w:rPr>
      </w:pPr>
    </w:p>
    <w:p w14:paraId="436EED45" w14:textId="77777777" w:rsidR="00455ADD" w:rsidRDefault="00455ADD" w:rsidP="00455ADD">
      <w:pPr>
        <w:pStyle w:val="af6"/>
        <w:spacing w:line="360" w:lineRule="auto"/>
        <w:jc w:val="center"/>
        <w:rPr>
          <w:rFonts w:ascii="Arial Narrow" w:hAnsi="Arial Narrow" w:cs="Arial"/>
          <w:b/>
          <w:bCs/>
          <w:sz w:val="24"/>
          <w:szCs w:val="24"/>
          <w:lang w:val="en-US"/>
        </w:rPr>
      </w:pPr>
      <w:r w:rsidRPr="00455ADD">
        <w:rPr>
          <w:rFonts w:ascii="Arial Narrow" w:hAnsi="Arial Narrow" w:cs="Arial"/>
          <w:b/>
          <w:bCs/>
          <w:sz w:val="24"/>
          <w:szCs w:val="24"/>
        </w:rPr>
        <w:t>Ξανθόπουλος Θεόφιλος</w:t>
      </w:r>
    </w:p>
    <w:p w14:paraId="019FB161" w14:textId="77777777" w:rsidR="003313BE" w:rsidRPr="003313BE" w:rsidRDefault="003313BE" w:rsidP="00455ADD">
      <w:pPr>
        <w:pStyle w:val="af6"/>
        <w:spacing w:line="360" w:lineRule="auto"/>
        <w:jc w:val="center"/>
        <w:rPr>
          <w:rFonts w:ascii="Arial Narrow" w:hAnsi="Arial Narrow" w:cs="Arial"/>
          <w:b/>
          <w:bCs/>
          <w:sz w:val="24"/>
          <w:szCs w:val="24"/>
          <w:lang w:val="en-US"/>
        </w:rPr>
      </w:pPr>
    </w:p>
    <w:p w14:paraId="660B1CAC" w14:textId="77777777" w:rsidR="003313BE" w:rsidRPr="00455ADD" w:rsidRDefault="003313BE" w:rsidP="003313BE">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Παππάς Νίκος</w:t>
      </w:r>
    </w:p>
    <w:p w14:paraId="11915573" w14:textId="77777777" w:rsidR="00455ADD" w:rsidRPr="00455ADD" w:rsidRDefault="00455ADD" w:rsidP="00455ADD">
      <w:pPr>
        <w:pStyle w:val="af6"/>
        <w:spacing w:line="360" w:lineRule="auto"/>
        <w:jc w:val="center"/>
        <w:rPr>
          <w:rFonts w:ascii="Arial Narrow" w:hAnsi="Arial Narrow" w:cs="Arial"/>
          <w:b/>
          <w:bCs/>
          <w:sz w:val="24"/>
          <w:szCs w:val="24"/>
        </w:rPr>
      </w:pPr>
    </w:p>
    <w:p w14:paraId="0F87C70A" w14:textId="77777777" w:rsidR="00455ADD" w:rsidRPr="00455ADD" w:rsidRDefault="00455ADD" w:rsidP="00455ADD">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Πολάκης Παύλος</w:t>
      </w:r>
    </w:p>
    <w:p w14:paraId="66EB8F31" w14:textId="77777777" w:rsidR="00455ADD" w:rsidRPr="00455ADD" w:rsidRDefault="00455ADD" w:rsidP="00455ADD">
      <w:pPr>
        <w:pStyle w:val="af6"/>
        <w:spacing w:line="360" w:lineRule="auto"/>
        <w:jc w:val="center"/>
        <w:rPr>
          <w:rFonts w:ascii="Arial Narrow" w:hAnsi="Arial Narrow" w:cs="Arial"/>
          <w:b/>
          <w:bCs/>
          <w:sz w:val="24"/>
          <w:szCs w:val="24"/>
        </w:rPr>
      </w:pPr>
    </w:p>
    <w:p w14:paraId="75E12C5B" w14:textId="77777777" w:rsidR="00455ADD" w:rsidRPr="00455ADD" w:rsidRDefault="00455ADD" w:rsidP="00455ADD">
      <w:pPr>
        <w:pStyle w:val="af6"/>
        <w:spacing w:line="360" w:lineRule="auto"/>
        <w:jc w:val="center"/>
        <w:rPr>
          <w:rFonts w:ascii="Arial Narrow" w:hAnsi="Arial Narrow" w:cs="Arial"/>
          <w:b/>
          <w:bCs/>
          <w:sz w:val="24"/>
          <w:szCs w:val="24"/>
        </w:rPr>
      </w:pPr>
      <w:r w:rsidRPr="00455ADD">
        <w:rPr>
          <w:rFonts w:ascii="Arial Narrow" w:hAnsi="Arial Narrow" w:cs="Arial"/>
          <w:b/>
          <w:bCs/>
          <w:sz w:val="24"/>
          <w:szCs w:val="24"/>
        </w:rPr>
        <w:t>Παπαηλιού Γιώργος</w:t>
      </w:r>
    </w:p>
    <w:p w14:paraId="41A78CEF" w14:textId="77777777" w:rsidR="00244BAA" w:rsidRPr="00455ADD" w:rsidRDefault="00244BAA" w:rsidP="00455ADD">
      <w:pPr>
        <w:pStyle w:val="normal1"/>
        <w:shd w:val="clear" w:color="auto" w:fill="FFFFFF"/>
        <w:spacing w:after="159" w:line="276" w:lineRule="auto"/>
        <w:jc w:val="center"/>
        <w:rPr>
          <w:rFonts w:ascii="Arial Narrow" w:eastAsia="Ubuntu" w:hAnsi="Arial Narrow" w:cs="Arial"/>
          <w:color w:val="000000"/>
          <w:sz w:val="24"/>
          <w:szCs w:val="24"/>
          <w:highlight w:val="white"/>
        </w:rPr>
      </w:pPr>
    </w:p>
    <w:sectPr w:rsidR="00244BAA" w:rsidRPr="00455ADD">
      <w:footerReference w:type="default" r:id="rId9"/>
      <w:pgSz w:w="11906" w:h="16838"/>
      <w:pgMar w:top="1440" w:right="1558" w:bottom="851" w:left="1800" w:header="708"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0EB9" w14:textId="77777777" w:rsidR="00334962" w:rsidRDefault="00334962">
      <w:pPr>
        <w:spacing w:after="0" w:line="240" w:lineRule="auto"/>
      </w:pPr>
      <w:r>
        <w:separator/>
      </w:r>
    </w:p>
  </w:endnote>
  <w:endnote w:type="continuationSeparator" w:id="0">
    <w:p w14:paraId="49222941" w14:textId="77777777" w:rsidR="00334962" w:rsidRDefault="0033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 w:fontKey="{4394AB59-3FEC-4EFF-9B6D-F249E8683CD3}"/>
  </w:font>
  <w:font w:name="OpenSymbol">
    <w:altName w:val="Arial Unicode MS"/>
    <w:charset w:val="01"/>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embedRegular r:id="rId2" w:fontKey="{2CEFE66B-EA8E-4765-894E-53F42B2CFFA2}"/>
    <w:embedBold r:id="rId3" w:fontKey="{B2CC7996-0A45-4E39-B7F3-2169D8047BD5}"/>
    <w:embedItalic r:id="rId4" w:fontKey="{430F6965-110C-4D2B-BEF0-4A74C8F2F19E}"/>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5" w:fontKey="{13907F92-A7B8-4DF2-B6DD-D38988770621}"/>
    <w:embedItalic r:id="rId6" w:fontKey="{8FD2E05D-D10C-4F93-98BA-E7A6EC2F9675}"/>
  </w:font>
  <w:font w:name="Georgia">
    <w:panose1 w:val="02040502050405020303"/>
    <w:charset w:val="A1"/>
    <w:family w:val="roman"/>
    <w:pitch w:val="variable"/>
    <w:sig w:usb0="00000287" w:usb1="00000000" w:usb2="00000000" w:usb3="00000000" w:csb0="0000009F" w:csb1="00000000"/>
    <w:embedItalic r:id="rId7" w:fontKey="{D21EB25C-67B9-4231-8016-960E569B2B63}"/>
  </w:font>
  <w:font w:name="Mangal">
    <w:panose1 w:val="02040503050203030202"/>
    <w:charset w:val="00"/>
    <w:family w:val="roman"/>
    <w:pitch w:val="variable"/>
    <w:sig w:usb0="00008003" w:usb1="00000000" w:usb2="00000000" w:usb3="00000000" w:csb0="00000001" w:csb1="00000000"/>
    <w:embedRegular r:id="rId8" w:fontKey="{A1D2C97D-06DD-47AE-B934-112DDB452463}"/>
  </w:font>
  <w:font w:name="Arial">
    <w:panose1 w:val="020B0604020202020204"/>
    <w:charset w:val="00"/>
    <w:family w:val="swiss"/>
    <w:pitch w:val="variable"/>
    <w:sig w:usb0="E0002EFF" w:usb1="C000785B" w:usb2="00000009" w:usb3="00000000" w:csb0="000001FF" w:csb1="00000000"/>
  </w:font>
  <w:font w:name="Ubuntu">
    <w:charset w:val="00"/>
    <w:family w:val="swiss"/>
    <w:pitch w:val="variable"/>
    <w:sig w:usb0="E00002FF" w:usb1="5000205B" w:usb2="00000000" w:usb3="00000000" w:csb0="0000009F" w:csb1="00000000"/>
    <w:embedRegular r:id="rId9" w:fontKey="{19B7E8F9-4170-4265-9AA4-8E6A721AA789}"/>
    <w:embedBold r:id="rId10" w:fontKey="{D14E10F1-5EF5-4B51-949C-B4F87B6AA54A}"/>
  </w:font>
  <w:font w:name="Arial Narrow">
    <w:panose1 w:val="020B0606020202030204"/>
    <w:charset w:val="A1"/>
    <w:family w:val="swiss"/>
    <w:pitch w:val="variable"/>
    <w:sig w:usb0="00000287" w:usb1="00000800" w:usb2="00000000" w:usb3="00000000" w:csb0="0000009F" w:csb1="00000000"/>
    <w:embedRegular r:id="rId11" w:fontKey="{74D67322-152A-4C75-B698-D9E0B2AD2899}"/>
    <w:embedBold r:id="rId12" w:fontKey="{074219BE-B637-4E05-B01C-4C30A85E9DC4}"/>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embedRegular r:id="rId13" w:fontKey="{5B8D9FF1-64F9-4A38-B7CB-63B434F216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657605"/>
      <w:docPartObj>
        <w:docPartGallery w:val="Page Numbers (Bottom of Page)"/>
        <w:docPartUnique/>
      </w:docPartObj>
    </w:sdtPr>
    <w:sdtEndPr/>
    <w:sdtContent>
      <w:p w14:paraId="4610B31E" w14:textId="48C7D912" w:rsidR="00F8409E" w:rsidRDefault="00F8409E">
        <w:pPr>
          <w:pStyle w:val="af5"/>
          <w:jc w:val="right"/>
        </w:pPr>
        <w:r>
          <w:fldChar w:fldCharType="begin"/>
        </w:r>
        <w:r>
          <w:instrText>PAGE   \* MERGEFORMAT</w:instrText>
        </w:r>
        <w:r>
          <w:fldChar w:fldCharType="separate"/>
        </w:r>
        <w:r>
          <w:t>2</w:t>
        </w:r>
        <w:r>
          <w:fldChar w:fldCharType="end"/>
        </w:r>
      </w:p>
    </w:sdtContent>
  </w:sdt>
  <w:p w14:paraId="08F163A4" w14:textId="77777777" w:rsidR="00F8409E" w:rsidRDefault="00F840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A5560" w14:textId="77777777" w:rsidR="00334962" w:rsidRDefault="00334962">
      <w:pPr>
        <w:pStyle w:val="normal1"/>
      </w:pPr>
    </w:p>
  </w:footnote>
  <w:footnote w:type="continuationSeparator" w:id="0">
    <w:p w14:paraId="0DE8045E" w14:textId="77777777" w:rsidR="00334962" w:rsidRDefault="00334962">
      <w:pPr>
        <w:pStyle w:val="normal1"/>
      </w:pPr>
    </w:p>
  </w:footnote>
  <w:footnote w:id="1">
    <w:p w14:paraId="014E2992"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1">
        <w:r>
          <w:rPr>
            <w:rStyle w:val="-"/>
            <w:color w:val="1155CC"/>
            <w:sz w:val="20"/>
            <w:szCs w:val="20"/>
          </w:rPr>
          <w:t>https://eur-lex.europa.eu/legal-content/EN/ALL/?uri=CELEX%3A32026D1775</w:t>
        </w:r>
      </w:hyperlink>
    </w:p>
    <w:p w14:paraId="2E9D73D2" w14:textId="77777777" w:rsidR="00244BAA" w:rsidRDefault="00244BAA">
      <w:pPr>
        <w:pStyle w:val="normal1"/>
        <w:spacing w:after="0" w:line="240" w:lineRule="auto"/>
        <w:rPr>
          <w:sz w:val="20"/>
          <w:szCs w:val="20"/>
        </w:rPr>
      </w:pPr>
    </w:p>
  </w:footnote>
  <w:footnote w:id="2">
    <w:p w14:paraId="69711874"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2">
        <w:r>
          <w:rPr>
            <w:rStyle w:val="-"/>
            <w:color w:val="1155CC"/>
            <w:sz w:val="20"/>
            <w:szCs w:val="20"/>
          </w:rPr>
          <w:t>https://www.normattiva.it/eli/id/2026/04/03/26G00061/ORIGINAL</w:t>
        </w:r>
      </w:hyperlink>
    </w:p>
    <w:p w14:paraId="32C40554" w14:textId="77777777" w:rsidR="00244BAA" w:rsidRDefault="00244BAA">
      <w:pPr>
        <w:pStyle w:val="normal1"/>
        <w:spacing w:after="0" w:line="240" w:lineRule="auto"/>
        <w:rPr>
          <w:sz w:val="20"/>
          <w:szCs w:val="20"/>
        </w:rPr>
      </w:pPr>
    </w:p>
  </w:footnote>
  <w:footnote w:id="3">
    <w:p w14:paraId="250D27F5"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3">
        <w:r>
          <w:rPr>
            <w:rStyle w:val="-"/>
            <w:color w:val="1155CC"/>
            <w:sz w:val="20"/>
            <w:szCs w:val="20"/>
          </w:rPr>
          <w:t>https://www.regeringen.se/pressmeddelanden/2026/04/nu-sanks-skatten-pa-bensin-och-diesel/</w:t>
        </w:r>
      </w:hyperlink>
    </w:p>
    <w:p w14:paraId="04C29D93" w14:textId="77777777" w:rsidR="00244BAA" w:rsidRDefault="00244BAA">
      <w:pPr>
        <w:pStyle w:val="normal1"/>
        <w:spacing w:after="0" w:line="240" w:lineRule="auto"/>
        <w:rPr>
          <w:sz w:val="20"/>
          <w:szCs w:val="20"/>
        </w:rPr>
      </w:pPr>
    </w:p>
  </w:footnote>
  <w:footnote w:id="4">
    <w:p w14:paraId="3923D364"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4">
        <w:r>
          <w:rPr>
            <w:rStyle w:val="-"/>
            <w:color w:val="1155CC"/>
            <w:sz w:val="20"/>
            <w:szCs w:val="20"/>
          </w:rPr>
          <w:t>https://eur-lex.europa.eu/legal-content/ES/ALL/?uri=celex%3A52026PC0438</w:t>
        </w:r>
      </w:hyperlink>
    </w:p>
    <w:p w14:paraId="2E7165A4" w14:textId="77777777" w:rsidR="00244BAA" w:rsidRDefault="00244BAA">
      <w:pPr>
        <w:pStyle w:val="normal1"/>
        <w:spacing w:after="0" w:line="240" w:lineRule="auto"/>
        <w:rPr>
          <w:sz w:val="20"/>
          <w:szCs w:val="20"/>
        </w:rPr>
      </w:pPr>
    </w:p>
  </w:footnote>
  <w:footnote w:id="5">
    <w:p w14:paraId="4F5514E7"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5">
        <w:r>
          <w:rPr>
            <w:rStyle w:val="-"/>
            <w:color w:val="1155CC"/>
            <w:sz w:val="20"/>
            <w:szCs w:val="20"/>
          </w:rPr>
          <w:t>https://www.bundesregierung.de/breg-en/federal-government/measures-against-petrol-prices-2412504</w:t>
        </w:r>
      </w:hyperlink>
    </w:p>
    <w:p w14:paraId="0E0FB0F8" w14:textId="77777777" w:rsidR="00244BAA" w:rsidRDefault="00244BAA">
      <w:pPr>
        <w:pStyle w:val="normal1"/>
        <w:spacing w:after="0" w:line="240" w:lineRule="auto"/>
        <w:rPr>
          <w:sz w:val="20"/>
          <w:szCs w:val="20"/>
        </w:rPr>
      </w:pPr>
    </w:p>
  </w:footnote>
  <w:footnote w:id="6">
    <w:p w14:paraId="0B04E5C6"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6">
        <w:r>
          <w:rPr>
            <w:rStyle w:val="-"/>
            <w:color w:val="1155CC"/>
            <w:sz w:val="20"/>
            <w:szCs w:val="20"/>
          </w:rPr>
          <w:t>https://www.gov.ie/en/department-of-the-taoiseach/press-releases/government-announces-new-package-of-fuel-supports/</w:t>
        </w:r>
      </w:hyperlink>
    </w:p>
    <w:p w14:paraId="55EFA1F0" w14:textId="77777777" w:rsidR="00244BAA" w:rsidRDefault="00244BAA">
      <w:pPr>
        <w:pStyle w:val="normal1"/>
        <w:spacing w:after="0" w:line="240" w:lineRule="auto"/>
        <w:rPr>
          <w:sz w:val="20"/>
          <w:szCs w:val="20"/>
        </w:rPr>
      </w:pPr>
    </w:p>
  </w:footnote>
  <w:footnote w:id="7">
    <w:p w14:paraId="65245930"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7">
        <w:r>
          <w:rPr>
            <w:rStyle w:val="-"/>
            <w:color w:val="1155CC"/>
            <w:sz w:val="20"/>
            <w:szCs w:val="20"/>
          </w:rPr>
          <w:t>https://saeima.lv/en/news/saeima-news/35664-saeima-reduces-excise-duty-on-diesel-fuel-for-3-months</w:t>
        </w:r>
      </w:hyperlink>
    </w:p>
    <w:p w14:paraId="3E7E80F2" w14:textId="77777777" w:rsidR="00244BAA" w:rsidRDefault="00244BAA">
      <w:pPr>
        <w:pStyle w:val="normal1"/>
        <w:spacing w:after="0" w:line="240" w:lineRule="auto"/>
        <w:rPr>
          <w:sz w:val="20"/>
          <w:szCs w:val="20"/>
        </w:rPr>
      </w:pPr>
    </w:p>
  </w:footnote>
  <w:footnote w:id="8">
    <w:p w14:paraId="16259D15"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8">
        <w:r>
          <w:rPr>
            <w:rStyle w:val="-"/>
            <w:color w:val="1155CC"/>
            <w:sz w:val="20"/>
            <w:szCs w:val="20"/>
          </w:rPr>
          <w:t>https://eur-lex.europa.eu/legal-content/EN/TXT/PDF/?uri=OJ%3AC_202603928</w:t>
        </w:r>
      </w:hyperlink>
    </w:p>
    <w:p w14:paraId="3C07E7F3" w14:textId="77777777" w:rsidR="00244BAA" w:rsidRDefault="00244BAA">
      <w:pPr>
        <w:pStyle w:val="normal1"/>
        <w:spacing w:after="0" w:line="240" w:lineRule="auto"/>
        <w:rPr>
          <w:sz w:val="20"/>
          <w:szCs w:val="20"/>
        </w:rPr>
      </w:pPr>
    </w:p>
  </w:footnote>
  <w:footnote w:id="9">
    <w:p w14:paraId="165A2D65"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9">
        <w:r>
          <w:rPr>
            <w:rStyle w:val="-"/>
            <w:color w:val="1155CC"/>
            <w:sz w:val="20"/>
            <w:szCs w:val="20"/>
          </w:rPr>
          <w:t>https://www.pap.pl/en/news/polands-lower-house-passes-fuel-price-cap-bill</w:t>
        </w:r>
      </w:hyperlink>
    </w:p>
    <w:p w14:paraId="1C8C468C" w14:textId="77777777" w:rsidR="00244BAA" w:rsidRDefault="00244BAA">
      <w:pPr>
        <w:pStyle w:val="normal1"/>
        <w:spacing w:after="0" w:line="240" w:lineRule="auto"/>
        <w:rPr>
          <w:sz w:val="20"/>
          <w:szCs w:val="20"/>
        </w:rPr>
      </w:pPr>
    </w:p>
  </w:footnote>
  <w:footnote w:id="10">
    <w:p w14:paraId="4C7B2DF1" w14:textId="77777777" w:rsidR="00244BAA" w:rsidRDefault="007177C3">
      <w:pPr>
        <w:pStyle w:val="normal1"/>
        <w:spacing w:after="0" w:line="240" w:lineRule="auto"/>
        <w:rPr>
          <w:sz w:val="20"/>
          <w:szCs w:val="20"/>
        </w:rPr>
      </w:pPr>
      <w:r>
        <w:rPr>
          <w:rStyle w:val="a4"/>
        </w:rPr>
        <w:footnoteRef/>
      </w:r>
      <w:r>
        <w:rPr>
          <w:sz w:val="20"/>
          <w:szCs w:val="20"/>
        </w:rPr>
        <w:t xml:space="preserve"> </w:t>
      </w:r>
      <w:hyperlink r:id="rId10">
        <w:r>
          <w:rPr>
            <w:rStyle w:val="-"/>
            <w:color w:val="1155CC"/>
            <w:sz w:val="20"/>
            <w:szCs w:val="20"/>
          </w:rPr>
          <w:t>https://www.bsi.si/en/publications/p/review-of-macroeconomic-developments-april-2026</w:t>
        </w:r>
      </w:hyperlink>
    </w:p>
    <w:p w14:paraId="2C9E6286" w14:textId="77777777" w:rsidR="00244BAA" w:rsidRDefault="00244BAA">
      <w:pPr>
        <w:pStyle w:val="normal1"/>
        <w:spacing w:after="0"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D19DE"/>
    <w:multiLevelType w:val="multilevel"/>
    <w:tmpl w:val="FFFFFFFF"/>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 w15:restartNumberingAfterBreak="0">
    <w:nsid w:val="6C781848"/>
    <w:multiLevelType w:val="multilevel"/>
    <w:tmpl w:val="FFFFFFFF"/>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DEC32C4"/>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2147236052">
    <w:abstractNumId w:val="0"/>
  </w:num>
  <w:num w:numId="2" w16cid:durableId="1380015593">
    <w:abstractNumId w:val="2"/>
  </w:num>
  <w:num w:numId="3" w16cid:durableId="1266573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revisionView w:inkAnnotations="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BAA"/>
    <w:rsid w:val="000A3CA3"/>
    <w:rsid w:val="000B3D1D"/>
    <w:rsid w:val="00244BAA"/>
    <w:rsid w:val="003313BE"/>
    <w:rsid w:val="00334962"/>
    <w:rsid w:val="00433BC8"/>
    <w:rsid w:val="00455ADD"/>
    <w:rsid w:val="00617ABE"/>
    <w:rsid w:val="007177C3"/>
    <w:rsid w:val="00833D05"/>
    <w:rsid w:val="0095174B"/>
    <w:rsid w:val="00AC1572"/>
    <w:rsid w:val="00D549E8"/>
    <w:rsid w:val="00F8409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13EAB"/>
  <w15:docId w15:val="{4499E158-1673-AD4F-90D9-932E7F97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l-G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normal1"/>
    <w:next w:val="normal1"/>
    <w:uiPriority w:val="9"/>
    <w:qFormat/>
    <w:pPr>
      <w:keepNext/>
      <w:keepLines/>
      <w:spacing w:before="480" w:after="120" w:line="240" w:lineRule="auto"/>
      <w:outlineLvl w:val="0"/>
    </w:pPr>
    <w:rPr>
      <w:b/>
      <w:bCs/>
      <w:sz w:val="48"/>
      <w:szCs w:val="48"/>
    </w:rPr>
  </w:style>
  <w:style w:type="paragraph" w:styleId="2">
    <w:name w:val="heading 2"/>
    <w:basedOn w:val="normal1"/>
    <w:next w:val="normal1"/>
    <w:uiPriority w:val="9"/>
    <w:semiHidden/>
    <w:unhideWhenUsed/>
    <w:qFormat/>
    <w:pPr>
      <w:keepNext/>
      <w:keepLines/>
      <w:spacing w:before="360" w:after="80" w:line="240" w:lineRule="auto"/>
      <w:outlineLvl w:val="1"/>
    </w:pPr>
    <w:rPr>
      <w:b/>
      <w:bCs/>
      <w:sz w:val="36"/>
      <w:szCs w:val="36"/>
    </w:rPr>
  </w:style>
  <w:style w:type="paragraph" w:styleId="3">
    <w:name w:val="heading 3"/>
    <w:basedOn w:val="normal1"/>
    <w:next w:val="normal1"/>
    <w:uiPriority w:val="9"/>
    <w:semiHidden/>
    <w:unhideWhenUsed/>
    <w:qFormat/>
    <w:pPr>
      <w:keepNext/>
      <w:keepLines/>
      <w:spacing w:before="280" w:after="80" w:line="240" w:lineRule="auto"/>
      <w:outlineLvl w:val="2"/>
    </w:pPr>
    <w:rPr>
      <w:b/>
      <w:bCs/>
      <w:sz w:val="28"/>
      <w:szCs w:val="28"/>
    </w:rPr>
  </w:style>
  <w:style w:type="paragraph" w:styleId="4">
    <w:name w:val="heading 4"/>
    <w:basedOn w:val="normal1"/>
    <w:next w:val="normal1"/>
    <w:uiPriority w:val="9"/>
    <w:semiHidden/>
    <w:unhideWhenUsed/>
    <w:qFormat/>
    <w:pPr>
      <w:keepNext/>
      <w:keepLines/>
      <w:spacing w:before="240" w:after="40" w:line="240" w:lineRule="auto"/>
      <w:outlineLvl w:val="3"/>
    </w:pPr>
    <w:rPr>
      <w:b/>
      <w:bCs/>
      <w:sz w:val="24"/>
      <w:szCs w:val="24"/>
    </w:rPr>
  </w:style>
  <w:style w:type="paragraph" w:styleId="5">
    <w:name w:val="heading 5"/>
    <w:basedOn w:val="normal1"/>
    <w:next w:val="normal1"/>
    <w:uiPriority w:val="9"/>
    <w:semiHidden/>
    <w:unhideWhenUsed/>
    <w:qFormat/>
    <w:pPr>
      <w:keepNext/>
      <w:keepLines/>
      <w:spacing w:before="220" w:after="40" w:line="240" w:lineRule="auto"/>
      <w:outlineLvl w:val="4"/>
    </w:pPr>
    <w:rPr>
      <w:b/>
      <w:bCs/>
    </w:rPr>
  </w:style>
  <w:style w:type="paragraph" w:styleId="6">
    <w:name w:val="heading 6"/>
    <w:basedOn w:val="normal1"/>
    <w:next w:val="normal1"/>
    <w:uiPriority w:val="9"/>
    <w:semiHidden/>
    <w:unhideWhenUsed/>
    <w:qFormat/>
    <w:pPr>
      <w:keepNext/>
      <w:keepLines/>
      <w:spacing w:before="200" w:after="40" w:line="240" w:lineRule="auto"/>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539AC"/>
    <w:rPr>
      <w:b/>
      <w:bCs/>
    </w:rPr>
  </w:style>
  <w:style w:type="character" w:styleId="-">
    <w:name w:val="Hyperlink"/>
    <w:rPr>
      <w:color w:val="000080"/>
      <w:u w:val="single"/>
    </w:rPr>
  </w:style>
  <w:style w:type="character" w:customStyle="1" w:styleId="a4">
    <w:name w:val="Χαρακτήρες υποσημείωσης"/>
    <w:qFormat/>
  </w:style>
  <w:style w:type="character" w:styleId="a5">
    <w:name w:val="footnote reference"/>
    <w:rPr>
      <w:vertAlign w:val="superscript"/>
    </w:rPr>
  </w:style>
  <w:style w:type="character" w:customStyle="1" w:styleId="a6">
    <w:name w:val="Κουκκίδες"/>
    <w:qFormat/>
    <w:rPr>
      <w:rFonts w:ascii="OpenSymbol" w:eastAsia="OpenSymbol" w:hAnsi="OpenSymbol" w:cs="OpenSymbol"/>
    </w:rPr>
  </w:style>
  <w:style w:type="character" w:customStyle="1" w:styleId="a7">
    <w:name w:val="Χαρακτήρες αρίθμησης"/>
    <w:qFormat/>
  </w:style>
  <w:style w:type="character" w:styleId="a8">
    <w:name w:val="endnote reference"/>
    <w:rPr>
      <w:vertAlign w:val="superscript"/>
    </w:rPr>
  </w:style>
  <w:style w:type="character" w:customStyle="1" w:styleId="a9">
    <w:name w:val="Χαρακτήρες σημείωσης τέλους"/>
    <w:qFormat/>
  </w:style>
  <w:style w:type="paragraph" w:customStyle="1" w:styleId="aa">
    <w:name w:val="Επικεφαλίδα"/>
    <w:basedOn w:val="a"/>
    <w:next w:val="ab"/>
    <w:qFormat/>
    <w:pPr>
      <w:keepNext/>
      <w:spacing w:before="240" w:after="120"/>
    </w:pPr>
    <w:rPr>
      <w:rFonts w:ascii="Liberation Sans" w:eastAsia="Microsoft YaHei" w:hAnsi="Liberation Sans" w:cs="Lucida Sans"/>
      <w:sz w:val="28"/>
      <w:szCs w:val="28"/>
    </w:rPr>
  </w:style>
  <w:style w:type="paragraph" w:styleId="ab">
    <w:name w:val="Body Text"/>
    <w:basedOn w:val="a"/>
    <w:pPr>
      <w:spacing w:after="140" w:line="276" w:lineRule="auto"/>
    </w:p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sz w:val="24"/>
      <w:szCs w:val="24"/>
    </w:rPr>
  </w:style>
  <w:style w:type="paragraph" w:customStyle="1" w:styleId="ae">
    <w:name w:val="Ευρετήριο"/>
    <w:basedOn w:val="a"/>
    <w:qFormat/>
    <w:pPr>
      <w:suppressLineNumbers/>
    </w:pPr>
    <w:rPr>
      <w:rFonts w:cs="Lucida Sans"/>
    </w:rPr>
  </w:style>
  <w:style w:type="paragraph" w:customStyle="1" w:styleId="normal1">
    <w:name w:val="normal1"/>
    <w:qFormat/>
    <w:pPr>
      <w:spacing w:after="160" w:line="259" w:lineRule="auto"/>
    </w:pPr>
  </w:style>
  <w:style w:type="paragraph" w:styleId="af">
    <w:name w:val="Title"/>
    <w:basedOn w:val="normal1"/>
    <w:next w:val="normal1"/>
    <w:uiPriority w:val="10"/>
    <w:qFormat/>
    <w:pPr>
      <w:keepNext/>
      <w:keepLines/>
      <w:spacing w:before="480" w:after="120" w:line="240" w:lineRule="auto"/>
    </w:pPr>
    <w:rPr>
      <w:b/>
      <w:bCs/>
      <w:sz w:val="72"/>
      <w:szCs w:val="72"/>
    </w:rPr>
  </w:style>
  <w:style w:type="paragraph" w:styleId="af0">
    <w:name w:val="Subtitle"/>
    <w:basedOn w:val="normal1"/>
    <w:next w:val="normal1"/>
    <w:uiPriority w:val="11"/>
    <w:qFormat/>
    <w:pPr>
      <w:keepNext/>
      <w:keepLines/>
      <w:spacing w:before="360" w:after="80" w:line="240" w:lineRule="auto"/>
    </w:pPr>
    <w:rPr>
      <w:rFonts w:ascii="Georgia" w:eastAsia="Georgia" w:hAnsi="Georgia" w:cs="Georgia"/>
      <w:i/>
      <w:iCs/>
      <w:color w:val="666666"/>
      <w:sz w:val="48"/>
      <w:szCs w:val="48"/>
    </w:rPr>
  </w:style>
  <w:style w:type="paragraph" w:styleId="af1">
    <w:name w:val="footnote text"/>
    <w:basedOn w:val="a"/>
  </w:style>
  <w:style w:type="paragraph" w:customStyle="1" w:styleId="af2">
    <w:name w:val="Κεφαλίδα και υποσέλιδο"/>
    <w:basedOn w:val="a"/>
    <w:qFormat/>
  </w:style>
  <w:style w:type="paragraph" w:styleId="af3">
    <w:name w:val="header"/>
    <w:basedOn w:val="af2"/>
  </w:style>
  <w:style w:type="numbering" w:customStyle="1" w:styleId="af4">
    <w:name w:val="Χωρίς κατάλογο"/>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Normal"/>
    <w:tblPr>
      <w:tblCellMar>
        <w:top w:w="100" w:type="dxa"/>
        <w:left w:w="100" w:type="dxa"/>
        <w:bottom w:w="100" w:type="dxa"/>
        <w:right w:w="100" w:type="dxa"/>
      </w:tblCellMar>
    </w:tblPr>
  </w:style>
  <w:style w:type="paragraph" w:styleId="af5">
    <w:name w:val="footer"/>
    <w:basedOn w:val="a"/>
    <w:link w:val="Char"/>
    <w:uiPriority w:val="99"/>
    <w:unhideWhenUsed/>
    <w:rsid w:val="00F8409E"/>
    <w:pPr>
      <w:tabs>
        <w:tab w:val="center" w:pos="4153"/>
        <w:tab w:val="right" w:pos="8306"/>
      </w:tabs>
      <w:spacing w:after="0" w:line="240" w:lineRule="auto"/>
    </w:pPr>
    <w:rPr>
      <w:rFonts w:cs="Mangal"/>
      <w:szCs w:val="20"/>
    </w:rPr>
  </w:style>
  <w:style w:type="character" w:customStyle="1" w:styleId="Char">
    <w:name w:val="Υποσέλιδο Char"/>
    <w:basedOn w:val="a0"/>
    <w:link w:val="af5"/>
    <w:uiPriority w:val="99"/>
    <w:rsid w:val="00F8409E"/>
    <w:rPr>
      <w:rFonts w:cs="Mangal"/>
      <w:szCs w:val="20"/>
    </w:rPr>
  </w:style>
  <w:style w:type="paragraph" w:styleId="af6">
    <w:name w:val="No Spacing"/>
    <w:uiPriority w:val="1"/>
    <w:qFormat/>
    <w:rsid w:val="00455ADD"/>
    <w:rPr>
      <w:rFonts w:ascii="Arial" w:eastAsia="Arial" w:hAnsi="Arial"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OJ%3AC_202603928" TargetMode="External"/><Relationship Id="rId3" Type="http://schemas.openxmlformats.org/officeDocument/2006/relationships/hyperlink" Target="https://www.regeringen.se/pressmeddelanden/2026/04/nu-sanks-skatten-pa-bensin-och-diesel/" TargetMode="External"/><Relationship Id="rId7" Type="http://schemas.openxmlformats.org/officeDocument/2006/relationships/hyperlink" Target="https://saeima.lv/en/news/saeima-news/35664-saeima-reduces-excise-duty-on-diesel-fuel-for-3-months" TargetMode="External"/><Relationship Id="rId2" Type="http://schemas.openxmlformats.org/officeDocument/2006/relationships/hyperlink" Target="https://www.normattiva.it/eli/id/2026/04/03/26G00061/ORIGINAL" TargetMode="External"/><Relationship Id="rId1" Type="http://schemas.openxmlformats.org/officeDocument/2006/relationships/hyperlink" Target="https://eur-lex.europa.eu/legal-content/EN/ALL/?uri=CELEX%3A32026D1775" TargetMode="External"/><Relationship Id="rId6" Type="http://schemas.openxmlformats.org/officeDocument/2006/relationships/hyperlink" Target="https://www.gov.ie/en/department-of-the-taoiseach/press-releases/government-announces-new-package-of-fuel-supports/" TargetMode="External"/><Relationship Id="rId5" Type="http://schemas.openxmlformats.org/officeDocument/2006/relationships/hyperlink" Target="https://www.bundesregierung.de/breg-en/federal-government/measures-against-petrol-prices-2412504" TargetMode="External"/><Relationship Id="rId10" Type="http://schemas.openxmlformats.org/officeDocument/2006/relationships/hyperlink" Target="https://www.bsi.si/en/publications/p/review-of-macroeconomic-developments-april-2026" TargetMode="External"/><Relationship Id="rId4" Type="http://schemas.openxmlformats.org/officeDocument/2006/relationships/hyperlink" Target="https://eur-lex.europa.eu/legal-content/ES/ALL/?uri=celex%3A52026PC0438" TargetMode="External"/><Relationship Id="rId9" Type="http://schemas.openxmlformats.org/officeDocument/2006/relationships/hyperlink" Target="https://www.pap.pl/en/news/polands-lower-house-passes-fuel-price-cap-bil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Rw5hrJpar+hhqPPc5NrJjqKEq+Q==">CgMxLjAaJQoBMBIgCh4IB0IaCgZVYnVudHUSEEFyaWFsIFVuaWNvZGUgTVMaJQoBMRIgCh4IB0IaCgZVYnVudHUSEEFyaWFsIFVuaWNvZGUgTVMaJQoBMhIgCh4IB0IaCgZVYnVudHUSEEFyaWFsIFVuaWNvZGUgTVMaJQoBMxIgCh4IB0IaCgZVYnVudHUSEEFyaWFsIFVuaWNvZGUgTVMaJQoBNBIgCh4IB0IaCgZVYnVudHUSEEFyaWFsIFVuaWNvZGUgTVMaJQoBNRIgCh4IB0IaCgZVYnVudHUSEEFyaWFsIFVuaWNvZGUgTVMaJQoBNhIgCh4IB0IaCgZVYnVudHUSEEFyaWFsIFVuaWNvZGUgTVMaJQoBNxIgCh4IB0IaCgZVYnVudHUSEEFyaWFsIFVuaWNvZGUgTVMaJQoBOBIgCh4IB0IaCgZVYnVudHUSEEFyaWFsIFVuaWNvZGUgTVMaJQoBORIgCh4IB0IaCgZVYnVudHUSEEFyaWFsIFVuaWNvZGUgTVMaJgoCMTASIAoeCAdCGgoGVWJ1bnR1EhBBcmlhbCBVbmljb2RlIE1TGiYKAjExEiAKHggHQhoKBlVidW50dRIQQXJpYWwgVW5pY29kZSBNUxomCgIxMhIgCh4IB0IaCgZVYnVudHUSEEFyaWFsIFVuaWNvZGUgTVMaJgoCMTMSIAoeCAdCGgoGVWJ1bnR1EhBBcmlhbCBVbmljb2RlIE1TGiYKAjE0EiAKHggHQhoKBlVidW50dRIQQXJpYWwgVW5pY29kZSBNUzgAciExekItQWkxWGtvQXVtRHY5OGlhN2tQNWFnR3hJeFhWR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1601</Words>
  <Characters>8648</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Καββαθάς Μιχαήλ</cp:lastModifiedBy>
  <cp:revision>5</cp:revision>
  <dcterms:created xsi:type="dcterms:W3CDTF">2026-09-22T10:38:00Z</dcterms:created>
  <dcterms:modified xsi:type="dcterms:W3CDTF">2026-09-22T12:18:00Z</dcterms:modified>
  <dc:language>el-GR</dc:language>
</cp:coreProperties>
</file>