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73FE" w14:textId="77777777" w:rsidR="00451CE3" w:rsidRPr="009172C1" w:rsidRDefault="00451CE3" w:rsidP="000C5AF8">
      <w:pPr>
        <w:pStyle w:val="Web"/>
        <w:jc w:val="center"/>
        <w:rPr>
          <w:rFonts w:ascii="Arial Narrow" w:hAnsi="Arial Narrow" w:cs="Calibri"/>
        </w:rPr>
      </w:pPr>
      <w:r w:rsidRPr="009172C1">
        <w:rPr>
          <w:rFonts w:ascii="Arial Narrow" w:hAnsi="Arial Narrow" w:cs="Calibri"/>
          <w:b/>
          <w:bCs/>
          <w:noProof/>
        </w:rPr>
        <mc:AlternateContent>
          <mc:Choice Requires="wps">
            <w:drawing>
              <wp:inline distT="0" distB="0" distL="0" distR="0" wp14:anchorId="4053B975" wp14:editId="49A4CF1B">
                <wp:extent cx="304800" cy="304800"/>
                <wp:effectExtent l="0" t="0" r="0" b="0"/>
                <wp:docPr id="380178793" name="Ορθογώνιο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du="http://schemas.microsoft.com/office/word/2023/wordml/word16du">
            <w:pict>
              <v:rect w14:anchorId="610B57D3" id="Ορθογώνιο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9172C1">
        <w:rPr>
          <w:rFonts w:ascii="Arial Narrow" w:hAnsi="Arial Narrow" w:cs="Calibri"/>
          <w:noProof/>
        </w:rPr>
        <w:drawing>
          <wp:inline distT="0" distB="0" distL="0" distR="0" wp14:anchorId="478FDEE5" wp14:editId="6D76A6B5">
            <wp:extent cx="1929765" cy="1381125"/>
            <wp:effectExtent l="0" t="0" r="0" b="9525"/>
            <wp:docPr id="4"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29765" cy="1381125"/>
                    </a:xfrm>
                    <a:prstGeom prst="rect">
                      <a:avLst/>
                    </a:prstGeom>
                    <a:noFill/>
                    <a:ln>
                      <a:noFill/>
                    </a:ln>
                  </pic:spPr>
                </pic:pic>
              </a:graphicData>
            </a:graphic>
          </wp:inline>
        </w:drawing>
      </w:r>
    </w:p>
    <w:p w14:paraId="3E159CB3" w14:textId="23436A64" w:rsidR="00435DE5" w:rsidRPr="009172C1" w:rsidRDefault="00435DE5" w:rsidP="00435DE5">
      <w:pPr>
        <w:pStyle w:val="Web"/>
        <w:jc w:val="right"/>
        <w:rPr>
          <w:rFonts w:ascii="Arial Narrow" w:hAnsi="Arial Narrow" w:cs="Arial"/>
          <w:b/>
          <w:bCs/>
        </w:rPr>
      </w:pPr>
      <w:r w:rsidRPr="009172C1">
        <w:rPr>
          <w:rFonts w:ascii="Arial Narrow" w:hAnsi="Arial Narrow" w:cs="Arial"/>
          <w:b/>
          <w:bCs/>
        </w:rPr>
        <w:t>Αθήνα, 16 Μαρτίου 2026</w:t>
      </w:r>
    </w:p>
    <w:p w14:paraId="0D4F0537" w14:textId="701ED9FB" w:rsidR="00451CE3" w:rsidRPr="009172C1" w:rsidRDefault="00451CE3" w:rsidP="009172C1">
      <w:pPr>
        <w:jc w:val="center"/>
        <w:rPr>
          <w:rFonts w:ascii="Arial Narrow" w:hAnsi="Arial Narrow" w:cs="Arial"/>
        </w:rPr>
      </w:pPr>
      <w:r w:rsidRPr="009172C1">
        <w:rPr>
          <w:rFonts w:ascii="Arial Narrow" w:hAnsi="Arial Narrow" w:cs="Arial"/>
          <w:b/>
          <w:bCs/>
        </w:rPr>
        <w:t>ΕΡΩΤΗΣΗ</w:t>
      </w:r>
    </w:p>
    <w:p w14:paraId="2B87D99C" w14:textId="79C49D66" w:rsidR="00451CE3" w:rsidRPr="009172C1" w:rsidRDefault="00435DE5" w:rsidP="007E1D3C">
      <w:pPr>
        <w:jc w:val="center"/>
        <w:rPr>
          <w:rFonts w:ascii="Arial Narrow" w:hAnsi="Arial Narrow" w:cs="Arial"/>
        </w:rPr>
      </w:pPr>
      <w:r w:rsidRPr="009172C1">
        <w:rPr>
          <w:rFonts w:ascii="Arial Narrow" w:hAnsi="Arial Narrow" w:cs="Arial"/>
          <w:b/>
          <w:bCs/>
        </w:rPr>
        <w:t>Προς τους Υπουργούς</w:t>
      </w:r>
    </w:p>
    <w:p w14:paraId="15B40C38" w14:textId="6523965A" w:rsidR="00451CE3" w:rsidRPr="009172C1" w:rsidRDefault="00451CE3" w:rsidP="00435DE5">
      <w:pPr>
        <w:jc w:val="center"/>
        <w:rPr>
          <w:rFonts w:ascii="Arial Narrow" w:hAnsi="Arial Narrow" w:cs="Arial"/>
        </w:rPr>
      </w:pPr>
      <w:r w:rsidRPr="009172C1">
        <w:rPr>
          <w:rFonts w:ascii="Arial Narrow" w:hAnsi="Arial Narrow" w:cs="Arial"/>
          <w:b/>
          <w:bCs/>
        </w:rPr>
        <w:t>Υγείας</w:t>
      </w:r>
    </w:p>
    <w:p w14:paraId="37456BF4" w14:textId="66520531" w:rsidR="00451CE3" w:rsidRPr="009172C1" w:rsidRDefault="00451CE3" w:rsidP="00435DE5">
      <w:pPr>
        <w:jc w:val="center"/>
        <w:rPr>
          <w:rFonts w:ascii="Arial Narrow" w:hAnsi="Arial Narrow" w:cs="Arial"/>
          <w:b/>
          <w:bCs/>
        </w:rPr>
      </w:pPr>
      <w:r w:rsidRPr="009172C1">
        <w:rPr>
          <w:rFonts w:ascii="Arial Narrow" w:hAnsi="Arial Narrow" w:cs="Arial"/>
          <w:b/>
          <w:bCs/>
        </w:rPr>
        <w:t>Ναυτιλίας και Νησιωτικής Πολιτικής</w:t>
      </w:r>
    </w:p>
    <w:p w14:paraId="123983D6" w14:textId="77777777" w:rsidR="00435DE5" w:rsidRPr="009172C1" w:rsidRDefault="00435DE5" w:rsidP="00435DE5">
      <w:pPr>
        <w:jc w:val="center"/>
        <w:rPr>
          <w:rFonts w:ascii="Arial Narrow" w:hAnsi="Arial Narrow" w:cs="Arial"/>
        </w:rPr>
      </w:pPr>
    </w:p>
    <w:p w14:paraId="4AAB183D" w14:textId="4383649C" w:rsidR="00451CE3" w:rsidRPr="009172C1" w:rsidRDefault="00451CE3" w:rsidP="000A687D">
      <w:pPr>
        <w:ind w:left="-567" w:right="-567"/>
        <w:jc w:val="both"/>
        <w:rPr>
          <w:rFonts w:ascii="Arial Narrow" w:hAnsi="Arial Narrow" w:cs="Arial"/>
          <w:b/>
          <w:bCs/>
        </w:rPr>
      </w:pPr>
      <w:r w:rsidRPr="009172C1">
        <w:rPr>
          <w:rFonts w:ascii="Arial Narrow" w:hAnsi="Arial Narrow" w:cs="Arial"/>
          <w:b/>
          <w:bCs/>
        </w:rPr>
        <w:t>Θέμα: «Ανάγκη δημιουργίας Μονάδας Τεχνητού Νεφρού στην Πάρο και διασφάλιση ισότιμης πρόσβασης των νεφροπαθών των Κυκλάδων σε υπηρεσίες αιμοκάθαρσης»</w:t>
      </w:r>
    </w:p>
    <w:p w14:paraId="20CDA96A" w14:textId="77777777" w:rsidR="00451CE3" w:rsidRPr="009172C1" w:rsidRDefault="00451CE3" w:rsidP="000A687D">
      <w:pPr>
        <w:ind w:left="-567" w:right="-567"/>
        <w:jc w:val="both"/>
        <w:rPr>
          <w:rFonts w:ascii="Arial Narrow" w:hAnsi="Arial Narrow" w:cs="Arial"/>
        </w:rPr>
      </w:pPr>
      <w:r w:rsidRPr="009172C1">
        <w:rPr>
          <w:rFonts w:ascii="Arial Narrow" w:hAnsi="Arial Narrow" w:cs="Arial"/>
        </w:rPr>
        <w:t>Η έλλειψη Μονάδας Τεχνητού Νεφρού στην Πάρο αναδεικνύει ένα σοβαρό ζήτημα άνισης πρόσβασης σε βασικές υπηρεσίες υγείας για τους κατοίκους των νησιών των Κυκλάδων. Σύμφωνα με καταγγελίες και μαρτυρίες κατοίκων της περιοχής, νεφροπαθείς που διαμένουν στην Πάρο αλλά και σε γειτονικά νησιά αναγκάζονται να μετακινούνται επανειλημμένα προς άλλα νησιά προκειμένου να υποβληθούν στην απαραίτητη διαδικασία αιμοκάθαρσης.</w:t>
      </w:r>
    </w:p>
    <w:p w14:paraId="0CE90567" w14:textId="059E54C5" w:rsidR="00451CE3" w:rsidRPr="009172C1" w:rsidRDefault="00451CE3" w:rsidP="000A687D">
      <w:pPr>
        <w:ind w:left="-567" w:right="-567"/>
        <w:jc w:val="both"/>
        <w:rPr>
          <w:rFonts w:ascii="Arial Narrow" w:hAnsi="Arial Narrow" w:cs="Arial"/>
        </w:rPr>
      </w:pPr>
      <w:r w:rsidRPr="009172C1">
        <w:rPr>
          <w:rFonts w:ascii="Arial Narrow" w:hAnsi="Arial Narrow" w:cs="Arial"/>
        </w:rPr>
        <w:t>Η πραγματικότητα αυτή σημαίνει ότι ασθενείς με χρόνια νεφρική ανεπάρκεια υποχρεώνονται να ταξιδεύουν ακόμη και τρεις φορές την εβδομάδα, ανεξαρτήτως καιρικών συνθηκών και εποχής, προκειμένου να λάβουν μια απολύτως αναγκαία και σωτήρια ιατρική υπηρεσία. Η κατάσταση αυτή επιβαρύνει σημαντικά τόσο τη σωματική και ψυχική υγεία των ασθενών</w:t>
      </w:r>
      <w:r w:rsidR="00E22EDE" w:rsidRPr="009172C1">
        <w:rPr>
          <w:rFonts w:ascii="Arial Narrow" w:hAnsi="Arial Narrow" w:cs="Arial"/>
        </w:rPr>
        <w:t>,</w:t>
      </w:r>
      <w:r w:rsidRPr="009172C1">
        <w:rPr>
          <w:rFonts w:ascii="Arial Narrow" w:hAnsi="Arial Narrow" w:cs="Arial"/>
        </w:rPr>
        <w:t xml:space="preserve"> όσο και την καθημερινότητα των οικογενειών τους ενώ δημιουργεί εύλογα ερωτήματα ως προς την επάρκεια των υγειονομικών υποδομών στις νησιωτικές περιοχές.</w:t>
      </w:r>
    </w:p>
    <w:p w14:paraId="6280F53E" w14:textId="77777777" w:rsidR="00451CE3" w:rsidRPr="009172C1" w:rsidRDefault="00451CE3" w:rsidP="000A687D">
      <w:pPr>
        <w:ind w:left="-567" w:right="-567"/>
        <w:jc w:val="both"/>
        <w:rPr>
          <w:rFonts w:ascii="Arial Narrow" w:hAnsi="Arial Narrow" w:cs="Arial"/>
        </w:rPr>
      </w:pPr>
      <w:r w:rsidRPr="009172C1">
        <w:rPr>
          <w:rFonts w:ascii="Arial Narrow" w:hAnsi="Arial Narrow" w:cs="Arial"/>
        </w:rPr>
        <w:t xml:space="preserve">Η ισότιμη πρόσβαση σε υπηρεσίες υγείας αποτελεί θεμελιώδες δικαίωμα όλων των πολιτών, ανεξαρτήτως του τόπου κατοικίας τους. Στην περίπτωση των νησιωτικών </w:t>
      </w:r>
      <w:r w:rsidRPr="009172C1">
        <w:rPr>
          <w:rFonts w:ascii="Arial Narrow" w:hAnsi="Arial Narrow" w:cs="Arial"/>
        </w:rPr>
        <w:lastRenderedPageBreak/>
        <w:t xml:space="preserve">περιοχών, η Πολιτεία οφείλει να λαμβάνει υπόψη τις ιδιαίτερες γεωγραφικές συνθήκες και να διασφαλίζει ότι η </w:t>
      </w:r>
      <w:proofErr w:type="spellStart"/>
      <w:r w:rsidRPr="009172C1">
        <w:rPr>
          <w:rFonts w:ascii="Arial Narrow" w:hAnsi="Arial Narrow" w:cs="Arial"/>
        </w:rPr>
        <w:t>νησιωτικότητα</w:t>
      </w:r>
      <w:proofErr w:type="spellEnd"/>
      <w:r w:rsidRPr="009172C1">
        <w:rPr>
          <w:rFonts w:ascii="Arial Narrow" w:hAnsi="Arial Narrow" w:cs="Arial"/>
        </w:rPr>
        <w:t xml:space="preserve"> δεν μετατρέπεται σε παράγοντα υγειονομικού αποκλεισμού.</w:t>
      </w:r>
    </w:p>
    <w:p w14:paraId="084D278A" w14:textId="076DB21A" w:rsidR="00451CE3" w:rsidRPr="009172C1" w:rsidRDefault="00451CE3" w:rsidP="000A687D">
      <w:pPr>
        <w:ind w:left="-567" w:right="-567"/>
        <w:jc w:val="both"/>
        <w:rPr>
          <w:rFonts w:ascii="Arial Narrow" w:hAnsi="Arial Narrow" w:cs="Arial"/>
        </w:rPr>
      </w:pPr>
      <w:r w:rsidRPr="009172C1">
        <w:rPr>
          <w:rFonts w:ascii="Arial Narrow" w:hAnsi="Arial Narrow" w:cs="Arial"/>
          <w:b/>
          <w:bCs/>
        </w:rPr>
        <w:t>Επειδή</w:t>
      </w:r>
      <w:r w:rsidRPr="009172C1">
        <w:rPr>
          <w:rFonts w:ascii="Arial Narrow" w:hAnsi="Arial Narrow" w:cs="Arial"/>
        </w:rPr>
        <w:t xml:space="preserve"> οι νεφροπαθείς χρειάζονται τακτική και συνεχόμενη πρόσβαση σε υπηρεσίες αιμοκάθαρσης, από τις οποίες εξαρτάται άμεσα η επιβίωσή </w:t>
      </w:r>
      <w:r w:rsidR="00E22EDE" w:rsidRPr="009172C1">
        <w:rPr>
          <w:rFonts w:ascii="Arial Narrow" w:hAnsi="Arial Narrow" w:cs="Arial"/>
        </w:rPr>
        <w:t>τους,</w:t>
      </w:r>
    </w:p>
    <w:p w14:paraId="12F28EB6" w14:textId="711A9AD5" w:rsidR="00451CE3" w:rsidRPr="009172C1" w:rsidRDefault="00451CE3" w:rsidP="000A687D">
      <w:pPr>
        <w:ind w:left="-567" w:right="-567"/>
        <w:jc w:val="both"/>
        <w:rPr>
          <w:rFonts w:ascii="Arial Narrow" w:hAnsi="Arial Narrow" w:cs="Arial"/>
        </w:rPr>
      </w:pPr>
      <w:r w:rsidRPr="009172C1">
        <w:rPr>
          <w:rFonts w:ascii="Arial Narrow" w:hAnsi="Arial Narrow" w:cs="Arial"/>
          <w:b/>
          <w:bCs/>
        </w:rPr>
        <w:t>Επειδή</w:t>
      </w:r>
      <w:r w:rsidRPr="009172C1">
        <w:rPr>
          <w:rFonts w:ascii="Arial Narrow" w:hAnsi="Arial Narrow" w:cs="Arial"/>
        </w:rPr>
        <w:t xml:space="preserve"> η υποχρεωτική συχνή θαλάσσια μετακίνηση ασθενών για την πραγματοποίηση αιμοκάθαρσης συνεπάγεται σημαντική σωματική ταλαιπωρία, οικονομική επιβάρυνση και κινδύνους για την υγεία </w:t>
      </w:r>
      <w:r w:rsidR="00E22EDE" w:rsidRPr="009172C1">
        <w:rPr>
          <w:rFonts w:ascii="Arial Narrow" w:hAnsi="Arial Narrow" w:cs="Arial"/>
        </w:rPr>
        <w:t>τους,</w:t>
      </w:r>
    </w:p>
    <w:p w14:paraId="7E598AB8" w14:textId="7D8C67A1" w:rsidR="00451CE3" w:rsidRPr="009172C1" w:rsidRDefault="00451CE3" w:rsidP="000A687D">
      <w:pPr>
        <w:ind w:left="-567" w:right="-567"/>
        <w:jc w:val="both"/>
        <w:rPr>
          <w:rFonts w:ascii="Arial Narrow" w:hAnsi="Arial Narrow" w:cs="Arial"/>
        </w:rPr>
      </w:pPr>
      <w:r w:rsidRPr="009172C1">
        <w:rPr>
          <w:rFonts w:ascii="Arial Narrow" w:hAnsi="Arial Narrow" w:cs="Arial"/>
          <w:b/>
          <w:bCs/>
        </w:rPr>
        <w:t>Επειδή</w:t>
      </w:r>
      <w:r w:rsidRPr="009172C1">
        <w:rPr>
          <w:rFonts w:ascii="Arial Narrow" w:hAnsi="Arial Narrow" w:cs="Arial"/>
        </w:rPr>
        <w:t> η ισότιμη πρόσβαση στις υπηρεσίες υγείας αποτελεί βασική υποχρέωση της Πολιτείας, ιδίως στις νησιωτικές περιοχές όπου οι γεωγραφικές ιδιαιτερότητες δημιουργούν πρόσθετες ανάγκες</w:t>
      </w:r>
      <w:r w:rsidR="00E22EDE" w:rsidRPr="009172C1">
        <w:rPr>
          <w:rFonts w:ascii="Arial Narrow" w:hAnsi="Arial Narrow" w:cs="Arial"/>
        </w:rPr>
        <w:t>,</w:t>
      </w:r>
    </w:p>
    <w:p w14:paraId="705D6651" w14:textId="1DD4BDC1" w:rsidR="007E1D3C" w:rsidRPr="009172C1" w:rsidRDefault="00451CE3" w:rsidP="000A687D">
      <w:pPr>
        <w:ind w:left="-567" w:right="-567"/>
        <w:jc w:val="both"/>
        <w:rPr>
          <w:rFonts w:ascii="Arial Narrow" w:hAnsi="Arial Narrow" w:cs="Arial"/>
        </w:rPr>
      </w:pPr>
      <w:r w:rsidRPr="009172C1">
        <w:rPr>
          <w:rFonts w:ascii="Arial Narrow" w:hAnsi="Arial Narrow" w:cs="Arial"/>
          <w:b/>
          <w:bCs/>
        </w:rPr>
        <w:t>Επειδή</w:t>
      </w:r>
      <w:r w:rsidRPr="009172C1">
        <w:rPr>
          <w:rFonts w:ascii="Arial Narrow" w:hAnsi="Arial Narrow" w:cs="Arial"/>
        </w:rPr>
        <w:t> η ενίσχυση των υγειονομικών υποδομών στα νησιά αποτελεί βασική προϋπόθεση για τη διασφάλιση της ποιότητας ζωής των μόνιμων κατοίκων και την αντιμετώπιση του φαινομένου των «μετακινήσεων υγείας».</w:t>
      </w:r>
    </w:p>
    <w:p w14:paraId="43B0A066" w14:textId="696926F2" w:rsidR="00451CE3" w:rsidRPr="009172C1" w:rsidRDefault="00E22EDE" w:rsidP="000A687D">
      <w:pPr>
        <w:ind w:left="-567" w:right="-567"/>
        <w:jc w:val="both"/>
        <w:rPr>
          <w:rFonts w:ascii="Arial Narrow" w:hAnsi="Arial Narrow" w:cs="Arial"/>
        </w:rPr>
      </w:pPr>
      <w:r w:rsidRPr="009172C1">
        <w:rPr>
          <w:rFonts w:ascii="Arial Narrow" w:hAnsi="Arial Narrow" w:cs="Arial"/>
          <w:b/>
          <w:bCs/>
        </w:rPr>
        <w:t>Ε</w:t>
      </w:r>
      <w:r w:rsidR="00451CE3" w:rsidRPr="009172C1">
        <w:rPr>
          <w:rFonts w:ascii="Arial Narrow" w:hAnsi="Arial Narrow" w:cs="Arial"/>
          <w:b/>
          <w:bCs/>
        </w:rPr>
        <w:t xml:space="preserve">ρωτώνται οι </w:t>
      </w:r>
      <w:r w:rsidRPr="009172C1">
        <w:rPr>
          <w:rFonts w:ascii="Arial Narrow" w:hAnsi="Arial Narrow" w:cs="Arial"/>
          <w:b/>
          <w:bCs/>
        </w:rPr>
        <w:t xml:space="preserve">αρμόδιοι </w:t>
      </w:r>
      <w:r w:rsidR="00451CE3" w:rsidRPr="009172C1">
        <w:rPr>
          <w:rFonts w:ascii="Arial Narrow" w:hAnsi="Arial Narrow" w:cs="Arial"/>
          <w:b/>
          <w:bCs/>
        </w:rPr>
        <w:t>Υπουργοί:</w:t>
      </w:r>
    </w:p>
    <w:p w14:paraId="6A064C42" w14:textId="77777777" w:rsidR="00451CE3" w:rsidRPr="009172C1" w:rsidRDefault="00451CE3" w:rsidP="00E22EDE">
      <w:pPr>
        <w:ind w:left="-567" w:right="-567"/>
        <w:jc w:val="both"/>
        <w:rPr>
          <w:rFonts w:ascii="Arial Narrow" w:hAnsi="Arial Narrow" w:cs="Arial"/>
        </w:rPr>
      </w:pPr>
      <w:r w:rsidRPr="009172C1">
        <w:rPr>
          <w:rFonts w:ascii="Arial Narrow" w:hAnsi="Arial Narrow" w:cs="Arial"/>
          <w:b/>
          <w:bCs/>
        </w:rPr>
        <w:t>1.</w:t>
      </w:r>
      <w:r w:rsidRPr="009172C1">
        <w:rPr>
          <w:rFonts w:ascii="Arial Narrow" w:hAnsi="Arial Narrow" w:cs="Arial"/>
        </w:rPr>
        <w:t>     </w:t>
      </w:r>
      <w:r w:rsidRPr="009172C1">
        <w:rPr>
          <w:rFonts w:ascii="Arial Narrow" w:hAnsi="Arial Narrow" w:cs="Arial"/>
          <w:b/>
          <w:bCs/>
        </w:rPr>
        <w:t>Υφίσταται σχεδιασμός από το Υπουργείο Υγείας για τη δημιουργία Μονάδας Τεχνητού Νεφρού στην Πάρο, προκειμένου να καλυφθούν οι ανάγκες των νεφροπαθών του νησιού και των γύρω νησιωτικών περιοχών;</w:t>
      </w:r>
    </w:p>
    <w:p w14:paraId="0EA86CB3" w14:textId="77777777" w:rsidR="00451CE3" w:rsidRPr="009172C1" w:rsidRDefault="00451CE3" w:rsidP="00E22EDE">
      <w:pPr>
        <w:ind w:left="-567" w:right="-567"/>
        <w:jc w:val="both"/>
        <w:rPr>
          <w:rFonts w:ascii="Arial Narrow" w:hAnsi="Arial Narrow" w:cs="Arial"/>
        </w:rPr>
      </w:pPr>
      <w:r w:rsidRPr="009172C1">
        <w:rPr>
          <w:rFonts w:ascii="Arial Narrow" w:hAnsi="Arial Narrow" w:cs="Arial"/>
          <w:b/>
          <w:bCs/>
        </w:rPr>
        <w:t>2.</w:t>
      </w:r>
      <w:r w:rsidRPr="009172C1">
        <w:rPr>
          <w:rFonts w:ascii="Arial Narrow" w:hAnsi="Arial Narrow" w:cs="Arial"/>
        </w:rPr>
        <w:t>     </w:t>
      </w:r>
      <w:r w:rsidRPr="009172C1">
        <w:rPr>
          <w:rFonts w:ascii="Arial Narrow" w:hAnsi="Arial Narrow" w:cs="Arial"/>
          <w:b/>
          <w:bCs/>
        </w:rPr>
        <w:t>Ποιος είναι ο συνολικός αριθμός των νεφροπαθών που διαμένουν στην Πάρο και στα γειτονικά νησιά και αναγκάζονται να μετακινούνται τακτικά για αιμοκάθαρση σε άλλες περιοχές;</w:t>
      </w:r>
    </w:p>
    <w:p w14:paraId="6E5ED801" w14:textId="77777777" w:rsidR="00451CE3" w:rsidRPr="009172C1" w:rsidRDefault="00451CE3" w:rsidP="00E22EDE">
      <w:pPr>
        <w:ind w:left="-567" w:right="-567"/>
        <w:jc w:val="both"/>
        <w:rPr>
          <w:rFonts w:ascii="Arial Narrow" w:hAnsi="Arial Narrow" w:cs="Arial"/>
        </w:rPr>
      </w:pPr>
      <w:r w:rsidRPr="009172C1">
        <w:rPr>
          <w:rFonts w:ascii="Arial Narrow" w:hAnsi="Arial Narrow" w:cs="Arial"/>
          <w:b/>
          <w:bCs/>
        </w:rPr>
        <w:t>3.</w:t>
      </w:r>
      <w:r w:rsidRPr="009172C1">
        <w:rPr>
          <w:rFonts w:ascii="Arial Narrow" w:hAnsi="Arial Narrow" w:cs="Arial"/>
        </w:rPr>
        <w:t>     </w:t>
      </w:r>
      <w:r w:rsidRPr="009172C1">
        <w:rPr>
          <w:rFonts w:ascii="Arial Narrow" w:hAnsi="Arial Narrow" w:cs="Arial"/>
          <w:b/>
          <w:bCs/>
        </w:rPr>
        <w:t>Ποια μέτρα προτίθεται να λάβει η Πολιτεία ώστε να διασφαλιστεί η απρόσκοπτη και ασφαλής πρόσβαση των νεφροπαθών των Κυκλάδων σε υπηρεσίες αιμοκάθαρσης;</w:t>
      </w:r>
    </w:p>
    <w:p w14:paraId="47919B6B" w14:textId="77777777" w:rsidR="00451CE3" w:rsidRPr="009172C1" w:rsidRDefault="00451CE3" w:rsidP="00E22EDE">
      <w:pPr>
        <w:ind w:left="-567" w:right="-567"/>
        <w:jc w:val="both"/>
        <w:rPr>
          <w:rFonts w:ascii="Arial Narrow" w:hAnsi="Arial Narrow" w:cs="Arial"/>
        </w:rPr>
      </w:pPr>
      <w:r w:rsidRPr="009172C1">
        <w:rPr>
          <w:rFonts w:ascii="Arial Narrow" w:hAnsi="Arial Narrow" w:cs="Arial"/>
          <w:b/>
          <w:bCs/>
        </w:rPr>
        <w:t>4.</w:t>
      </w:r>
      <w:r w:rsidRPr="009172C1">
        <w:rPr>
          <w:rFonts w:ascii="Arial Narrow" w:hAnsi="Arial Narrow" w:cs="Arial"/>
        </w:rPr>
        <w:t>     </w:t>
      </w:r>
      <w:r w:rsidRPr="009172C1">
        <w:rPr>
          <w:rFonts w:ascii="Arial Narrow" w:hAnsi="Arial Narrow" w:cs="Arial"/>
          <w:b/>
          <w:bCs/>
        </w:rPr>
        <w:t>Υπάρχει συγκεκριμένο χρονοδιάγραμμα για την ενίσχυση των υγειονομικών υποδομών στις Κυκλάδες, ιδίως σε ό,τι αφορά τις μονάδες αιμοκάθαρσης;</w:t>
      </w:r>
    </w:p>
    <w:p w14:paraId="380437DB" w14:textId="36AB3498" w:rsidR="00451CE3" w:rsidRPr="009172C1" w:rsidRDefault="00451CE3" w:rsidP="00E22EDE">
      <w:pPr>
        <w:ind w:left="-567" w:right="-567"/>
        <w:jc w:val="both"/>
        <w:rPr>
          <w:rFonts w:ascii="Arial Narrow" w:hAnsi="Arial Narrow" w:cs="Arial"/>
        </w:rPr>
      </w:pPr>
    </w:p>
    <w:p w14:paraId="553F1D37" w14:textId="0050F8C1" w:rsidR="000A687D" w:rsidRPr="009172C1" w:rsidRDefault="00451CE3" w:rsidP="000A687D">
      <w:pPr>
        <w:jc w:val="center"/>
        <w:rPr>
          <w:rFonts w:ascii="Arial Narrow" w:hAnsi="Arial Narrow" w:cs="Arial"/>
          <w:b/>
          <w:bCs/>
        </w:rPr>
      </w:pPr>
      <w:r w:rsidRPr="009172C1">
        <w:rPr>
          <w:rFonts w:ascii="Arial Narrow" w:hAnsi="Arial Narrow" w:cs="Arial"/>
          <w:b/>
          <w:bCs/>
        </w:rPr>
        <w:t xml:space="preserve">Οι </w:t>
      </w:r>
      <w:r w:rsidR="000A687D" w:rsidRPr="009172C1">
        <w:rPr>
          <w:rFonts w:ascii="Arial Narrow" w:hAnsi="Arial Narrow" w:cs="Arial"/>
          <w:b/>
          <w:bCs/>
        </w:rPr>
        <w:t>Ε</w:t>
      </w:r>
      <w:r w:rsidRPr="009172C1">
        <w:rPr>
          <w:rFonts w:ascii="Arial Narrow" w:hAnsi="Arial Narrow" w:cs="Arial"/>
          <w:b/>
          <w:bCs/>
        </w:rPr>
        <w:t>ρωτώντες Βουλευτές</w:t>
      </w:r>
    </w:p>
    <w:p w14:paraId="3D982590" w14:textId="77777777" w:rsidR="000A687D" w:rsidRPr="009172C1" w:rsidRDefault="000A687D" w:rsidP="000A687D">
      <w:pPr>
        <w:jc w:val="center"/>
        <w:rPr>
          <w:rFonts w:ascii="Arial Narrow" w:hAnsi="Arial Narrow" w:cs="Arial"/>
          <w:b/>
          <w:bCs/>
        </w:rPr>
      </w:pPr>
    </w:p>
    <w:p w14:paraId="0A432406" w14:textId="6AED2931" w:rsidR="000A687D" w:rsidRPr="009172C1" w:rsidRDefault="003E0908" w:rsidP="000A687D">
      <w:pPr>
        <w:shd w:val="clear" w:color="auto" w:fill="FFFFFF"/>
        <w:spacing w:after="0" w:line="360" w:lineRule="auto"/>
        <w:jc w:val="center"/>
        <w:rPr>
          <w:rFonts w:ascii="Arial Narrow" w:eastAsia="Times New Roman" w:hAnsi="Arial Narrow" w:cs="Arial"/>
          <w:b/>
          <w:bCs/>
          <w:color w:val="212121"/>
          <w:kern w:val="0"/>
          <w:lang w:eastAsia="el-GR"/>
          <w14:ligatures w14:val="none"/>
        </w:rPr>
      </w:pPr>
      <w:r w:rsidRPr="009172C1">
        <w:rPr>
          <w:rFonts w:ascii="Arial Narrow" w:eastAsia="Times New Roman" w:hAnsi="Arial Narrow" w:cs="Arial"/>
          <w:b/>
          <w:bCs/>
          <w:color w:val="212121"/>
          <w:kern w:val="0"/>
          <w:lang w:eastAsia="el-GR"/>
          <w14:ligatures w14:val="none"/>
        </w:rPr>
        <w:t>Κοντοτόλη Μαρίνα</w:t>
      </w:r>
    </w:p>
    <w:p w14:paraId="6DB6731E" w14:textId="77777777" w:rsidR="000A687D" w:rsidRPr="009172C1" w:rsidRDefault="000A687D" w:rsidP="000A687D">
      <w:pPr>
        <w:shd w:val="clear" w:color="auto" w:fill="FFFFFF"/>
        <w:spacing w:after="0" w:line="360" w:lineRule="auto"/>
        <w:jc w:val="center"/>
        <w:rPr>
          <w:rFonts w:ascii="Arial Narrow" w:eastAsia="Times New Roman" w:hAnsi="Arial Narrow" w:cs="Arial"/>
          <w:b/>
          <w:bCs/>
          <w:color w:val="212121"/>
          <w:kern w:val="0"/>
          <w:lang w:eastAsia="el-GR"/>
          <w14:ligatures w14:val="none"/>
        </w:rPr>
      </w:pPr>
    </w:p>
    <w:p w14:paraId="39601B43" w14:textId="17DE8DD7" w:rsidR="000A687D" w:rsidRPr="009172C1" w:rsidRDefault="00826D42" w:rsidP="000A687D">
      <w:pPr>
        <w:shd w:val="clear" w:color="auto" w:fill="FFFFFF"/>
        <w:spacing w:after="0" w:line="360" w:lineRule="auto"/>
        <w:jc w:val="center"/>
        <w:rPr>
          <w:rFonts w:ascii="Arial Narrow" w:eastAsia="Times New Roman" w:hAnsi="Arial Narrow" w:cs="Arial"/>
          <w:b/>
          <w:bCs/>
          <w:color w:val="212121"/>
          <w:kern w:val="0"/>
          <w:lang w:eastAsia="el-GR"/>
          <w14:ligatures w14:val="none"/>
        </w:rPr>
      </w:pPr>
      <w:r w:rsidRPr="009172C1">
        <w:rPr>
          <w:rFonts w:ascii="Arial Narrow" w:eastAsia="Times New Roman" w:hAnsi="Arial Narrow" w:cs="Arial"/>
          <w:b/>
          <w:bCs/>
          <w:color w:val="212121"/>
          <w:kern w:val="0"/>
          <w:lang w:eastAsia="el-GR"/>
          <w14:ligatures w14:val="none"/>
        </w:rPr>
        <w:lastRenderedPageBreak/>
        <w:t>Παναγιωτόπουλος Ανδρέας</w:t>
      </w:r>
    </w:p>
    <w:p w14:paraId="67C1308B" w14:textId="77777777" w:rsidR="009172C1" w:rsidRPr="009172C1" w:rsidRDefault="009172C1" w:rsidP="000A687D">
      <w:pPr>
        <w:shd w:val="clear" w:color="auto" w:fill="FFFFFF"/>
        <w:spacing w:after="0" w:line="360" w:lineRule="auto"/>
        <w:jc w:val="center"/>
        <w:rPr>
          <w:rFonts w:ascii="Arial Narrow" w:eastAsia="Times New Roman" w:hAnsi="Arial Narrow" w:cs="Arial"/>
          <w:b/>
          <w:bCs/>
          <w:color w:val="212121"/>
          <w:kern w:val="0"/>
          <w:lang w:eastAsia="el-GR"/>
          <w14:ligatures w14:val="none"/>
        </w:rPr>
      </w:pPr>
    </w:p>
    <w:p w14:paraId="7CB7E7DB" w14:textId="797039FB" w:rsidR="000A687D" w:rsidRPr="009172C1" w:rsidRDefault="007B21CF" w:rsidP="000A687D">
      <w:pPr>
        <w:shd w:val="clear" w:color="auto" w:fill="FFFFFF"/>
        <w:spacing w:after="0" w:line="360" w:lineRule="auto"/>
        <w:jc w:val="center"/>
        <w:rPr>
          <w:rFonts w:ascii="Arial Narrow" w:eastAsia="Times New Roman" w:hAnsi="Arial Narrow" w:cs="Arial"/>
          <w:b/>
          <w:bCs/>
          <w:color w:val="212121"/>
          <w:kern w:val="0"/>
          <w:lang w:eastAsia="el-GR"/>
          <w14:ligatures w14:val="none"/>
        </w:rPr>
      </w:pPr>
      <w:r w:rsidRPr="009172C1">
        <w:rPr>
          <w:rFonts w:ascii="Arial Narrow" w:eastAsia="Times New Roman" w:hAnsi="Arial Narrow" w:cs="Arial"/>
          <w:b/>
          <w:bCs/>
          <w:color w:val="212121"/>
          <w:kern w:val="0"/>
          <w:lang w:eastAsia="el-GR"/>
          <w14:ligatures w14:val="none"/>
        </w:rPr>
        <w:t>Μεϊκόπουλος Αλέξανδρος</w:t>
      </w:r>
    </w:p>
    <w:p w14:paraId="50FB4B13" w14:textId="77777777" w:rsidR="000A687D" w:rsidRPr="009172C1" w:rsidRDefault="000A687D" w:rsidP="000A687D">
      <w:pPr>
        <w:shd w:val="clear" w:color="auto" w:fill="FFFFFF"/>
        <w:spacing w:after="0" w:line="360" w:lineRule="auto"/>
        <w:jc w:val="center"/>
        <w:rPr>
          <w:rFonts w:ascii="Arial Narrow" w:eastAsia="Times New Roman" w:hAnsi="Arial Narrow" w:cs="Arial"/>
          <w:b/>
          <w:bCs/>
          <w:color w:val="212121"/>
          <w:kern w:val="0"/>
          <w:lang w:eastAsia="el-GR"/>
          <w14:ligatures w14:val="none"/>
        </w:rPr>
      </w:pPr>
    </w:p>
    <w:p w14:paraId="555A732B" w14:textId="616D4B31" w:rsidR="000A687D" w:rsidRPr="009172C1" w:rsidRDefault="003E0908" w:rsidP="000A687D">
      <w:pPr>
        <w:shd w:val="clear" w:color="auto" w:fill="FFFFFF"/>
        <w:spacing w:after="0" w:line="360" w:lineRule="auto"/>
        <w:jc w:val="center"/>
        <w:rPr>
          <w:rFonts w:ascii="Arial Narrow" w:eastAsia="Times New Roman" w:hAnsi="Arial Narrow" w:cs="Arial"/>
          <w:b/>
          <w:bCs/>
          <w:kern w:val="0"/>
          <w:lang w:eastAsia="el-GR"/>
          <w14:ligatures w14:val="none"/>
        </w:rPr>
      </w:pPr>
      <w:r w:rsidRPr="009172C1">
        <w:rPr>
          <w:rFonts w:ascii="Arial Narrow" w:eastAsia="Times New Roman" w:hAnsi="Arial Narrow" w:cs="Arial"/>
          <w:b/>
          <w:bCs/>
          <w:kern w:val="0"/>
          <w:lang w:eastAsia="el-GR"/>
          <w14:ligatures w14:val="none"/>
        </w:rPr>
        <w:t>Ακρίτα Έλενα</w:t>
      </w:r>
    </w:p>
    <w:p w14:paraId="677E5B68" w14:textId="77777777" w:rsidR="000A687D" w:rsidRPr="009172C1" w:rsidRDefault="000A687D" w:rsidP="000A687D">
      <w:pPr>
        <w:shd w:val="clear" w:color="auto" w:fill="FFFFFF"/>
        <w:spacing w:after="0" w:line="360" w:lineRule="auto"/>
        <w:jc w:val="center"/>
        <w:rPr>
          <w:rFonts w:ascii="Arial Narrow" w:eastAsia="Times New Roman" w:hAnsi="Arial Narrow" w:cs="Arial"/>
          <w:b/>
          <w:bCs/>
          <w:kern w:val="0"/>
          <w:lang w:eastAsia="el-GR"/>
          <w14:ligatures w14:val="none"/>
        </w:rPr>
      </w:pPr>
    </w:p>
    <w:p w14:paraId="1FC16FA1" w14:textId="38EA7E21" w:rsidR="000A687D" w:rsidRPr="009172C1" w:rsidRDefault="003E0908" w:rsidP="000A687D">
      <w:pPr>
        <w:shd w:val="clear" w:color="auto" w:fill="FFFFFF"/>
        <w:spacing w:after="0" w:line="360" w:lineRule="auto"/>
        <w:jc w:val="center"/>
        <w:rPr>
          <w:rFonts w:ascii="Arial Narrow" w:eastAsia="Times New Roman" w:hAnsi="Arial Narrow" w:cs="Arial"/>
          <w:b/>
          <w:bCs/>
          <w:kern w:val="0"/>
          <w:lang w:eastAsia="el-GR"/>
          <w14:ligatures w14:val="none"/>
        </w:rPr>
      </w:pPr>
      <w:r w:rsidRPr="009172C1">
        <w:rPr>
          <w:rFonts w:ascii="Arial Narrow" w:eastAsia="Times New Roman" w:hAnsi="Arial Narrow" w:cs="Arial"/>
          <w:b/>
          <w:bCs/>
          <w:kern w:val="0"/>
          <w:lang w:eastAsia="el-GR"/>
          <w14:ligatures w14:val="none"/>
        </w:rPr>
        <w:t>Γαβρήλος Γεώργιος</w:t>
      </w:r>
    </w:p>
    <w:p w14:paraId="02DC282D" w14:textId="77777777" w:rsidR="000A687D" w:rsidRPr="009172C1" w:rsidRDefault="000A687D" w:rsidP="000A687D">
      <w:pPr>
        <w:shd w:val="clear" w:color="auto" w:fill="FFFFFF"/>
        <w:spacing w:after="0" w:line="360" w:lineRule="auto"/>
        <w:jc w:val="center"/>
        <w:rPr>
          <w:rFonts w:ascii="Arial Narrow" w:eastAsia="Times New Roman" w:hAnsi="Arial Narrow" w:cs="Arial"/>
          <w:b/>
          <w:bCs/>
          <w:kern w:val="0"/>
          <w:lang w:eastAsia="el-GR"/>
          <w14:ligatures w14:val="none"/>
        </w:rPr>
      </w:pPr>
    </w:p>
    <w:p w14:paraId="732F734A" w14:textId="16F57DF9" w:rsidR="000A687D" w:rsidRPr="009172C1" w:rsidRDefault="003E0908" w:rsidP="000A687D">
      <w:pPr>
        <w:shd w:val="clear" w:color="auto" w:fill="FFFFFF"/>
        <w:spacing w:after="0" w:line="360" w:lineRule="auto"/>
        <w:jc w:val="center"/>
        <w:rPr>
          <w:rFonts w:ascii="Arial Narrow" w:eastAsia="Times New Roman" w:hAnsi="Arial Narrow" w:cs="Arial"/>
          <w:b/>
          <w:bCs/>
          <w:kern w:val="0"/>
          <w:lang w:eastAsia="el-GR"/>
          <w14:ligatures w14:val="none"/>
        </w:rPr>
      </w:pPr>
      <w:r w:rsidRPr="009172C1">
        <w:rPr>
          <w:rFonts w:ascii="Arial Narrow" w:eastAsia="Times New Roman" w:hAnsi="Arial Narrow" w:cs="Arial"/>
          <w:b/>
          <w:bCs/>
          <w:kern w:val="0"/>
          <w:lang w:eastAsia="el-GR"/>
          <w14:ligatures w14:val="none"/>
        </w:rPr>
        <w:t>Δούρου Ειρήνη (Ρένα)</w:t>
      </w:r>
    </w:p>
    <w:p w14:paraId="4C79971E" w14:textId="77777777" w:rsidR="000A687D" w:rsidRPr="009172C1" w:rsidRDefault="000A687D" w:rsidP="000A687D">
      <w:pPr>
        <w:shd w:val="clear" w:color="auto" w:fill="FFFFFF"/>
        <w:spacing w:after="0" w:line="360" w:lineRule="auto"/>
        <w:jc w:val="center"/>
        <w:rPr>
          <w:rFonts w:ascii="Arial Narrow" w:eastAsia="Times New Roman" w:hAnsi="Arial Narrow" w:cs="Arial"/>
          <w:b/>
          <w:bCs/>
          <w:kern w:val="0"/>
          <w:lang w:eastAsia="el-GR"/>
          <w14:ligatures w14:val="none"/>
        </w:rPr>
      </w:pPr>
    </w:p>
    <w:p w14:paraId="7FC00591" w14:textId="62EE85F5" w:rsidR="000A687D" w:rsidRPr="009172C1" w:rsidRDefault="00233FBD" w:rsidP="000A687D">
      <w:pPr>
        <w:shd w:val="clear" w:color="auto" w:fill="FFFFFF"/>
        <w:spacing w:after="0" w:line="360" w:lineRule="auto"/>
        <w:jc w:val="center"/>
        <w:rPr>
          <w:rFonts w:ascii="Arial Narrow" w:eastAsia="Times New Roman" w:hAnsi="Arial Narrow" w:cs="Arial"/>
          <w:b/>
          <w:bCs/>
          <w:kern w:val="0"/>
          <w:lang w:eastAsia="el-GR"/>
          <w14:ligatures w14:val="none"/>
        </w:rPr>
      </w:pPr>
      <w:r w:rsidRPr="009172C1">
        <w:rPr>
          <w:rFonts w:ascii="Arial Narrow" w:eastAsia="Times New Roman" w:hAnsi="Arial Narrow" w:cs="Arial"/>
          <w:b/>
          <w:bCs/>
          <w:kern w:val="0"/>
          <w:lang w:eastAsia="el-GR"/>
          <w14:ligatures w14:val="none"/>
        </w:rPr>
        <w:t>Μαμουλάκης Χαράλαμπος (Χάρης)</w:t>
      </w:r>
    </w:p>
    <w:p w14:paraId="68B52150" w14:textId="77777777" w:rsidR="000A687D" w:rsidRPr="009172C1" w:rsidRDefault="000A687D" w:rsidP="000A687D">
      <w:pPr>
        <w:shd w:val="clear" w:color="auto" w:fill="FFFFFF"/>
        <w:spacing w:after="0" w:line="360" w:lineRule="auto"/>
        <w:jc w:val="center"/>
        <w:rPr>
          <w:rFonts w:ascii="Arial Narrow" w:eastAsia="Times New Roman" w:hAnsi="Arial Narrow" w:cs="Arial"/>
          <w:b/>
          <w:bCs/>
          <w:kern w:val="0"/>
          <w:lang w:eastAsia="el-GR"/>
          <w14:ligatures w14:val="none"/>
        </w:rPr>
      </w:pPr>
    </w:p>
    <w:p w14:paraId="361F01F5" w14:textId="7395F34C" w:rsidR="000A687D" w:rsidRPr="009172C1" w:rsidRDefault="003E0908" w:rsidP="000A687D">
      <w:pPr>
        <w:shd w:val="clear" w:color="auto" w:fill="FFFFFF"/>
        <w:spacing w:after="0" w:line="360" w:lineRule="auto"/>
        <w:jc w:val="center"/>
        <w:rPr>
          <w:rFonts w:ascii="Arial Narrow" w:eastAsia="Times New Roman" w:hAnsi="Arial Narrow" w:cs="Arial"/>
          <w:b/>
          <w:bCs/>
          <w:kern w:val="0"/>
          <w:lang w:eastAsia="el-GR"/>
          <w14:ligatures w14:val="none"/>
        </w:rPr>
      </w:pPr>
      <w:r w:rsidRPr="009172C1">
        <w:rPr>
          <w:rFonts w:ascii="Arial Narrow" w:eastAsia="Times New Roman" w:hAnsi="Arial Narrow" w:cs="Arial"/>
          <w:b/>
          <w:bCs/>
          <w:kern w:val="0"/>
          <w:lang w:eastAsia="el-GR"/>
          <w14:ligatures w14:val="none"/>
        </w:rPr>
        <w:t>Μπάρκας Κωνσταντίνος</w:t>
      </w:r>
    </w:p>
    <w:p w14:paraId="746D59A3" w14:textId="77777777" w:rsidR="000A687D" w:rsidRPr="009172C1" w:rsidRDefault="000A687D" w:rsidP="000A687D">
      <w:pPr>
        <w:shd w:val="clear" w:color="auto" w:fill="FFFFFF"/>
        <w:spacing w:after="0" w:line="360" w:lineRule="auto"/>
        <w:jc w:val="center"/>
        <w:rPr>
          <w:rFonts w:ascii="Arial Narrow" w:eastAsia="Times New Roman" w:hAnsi="Arial Narrow" w:cs="Arial"/>
          <w:b/>
          <w:bCs/>
          <w:kern w:val="0"/>
          <w:lang w:eastAsia="el-GR"/>
          <w14:ligatures w14:val="none"/>
        </w:rPr>
      </w:pPr>
    </w:p>
    <w:p w14:paraId="0D4324EF" w14:textId="5AA3AF02" w:rsidR="000A687D" w:rsidRPr="009172C1" w:rsidRDefault="00233FBD" w:rsidP="000A687D">
      <w:pPr>
        <w:shd w:val="clear" w:color="auto" w:fill="FFFFFF"/>
        <w:spacing w:after="0" w:line="360" w:lineRule="auto"/>
        <w:jc w:val="center"/>
        <w:rPr>
          <w:rFonts w:ascii="Arial Narrow" w:eastAsia="Times New Roman" w:hAnsi="Arial Narrow" w:cs="Arial"/>
          <w:b/>
          <w:bCs/>
          <w:kern w:val="0"/>
          <w:lang w:eastAsia="el-GR"/>
          <w14:ligatures w14:val="none"/>
        </w:rPr>
      </w:pPr>
      <w:r w:rsidRPr="009172C1">
        <w:rPr>
          <w:rFonts w:ascii="Arial Narrow" w:eastAsia="Times New Roman" w:hAnsi="Arial Narrow" w:cs="Arial"/>
          <w:b/>
          <w:bCs/>
          <w:kern w:val="0"/>
          <w:lang w:eastAsia="el-GR"/>
          <w14:ligatures w14:val="none"/>
        </w:rPr>
        <w:t>Νοτοπούλου Αικατερίνη (Κατερίνα)</w:t>
      </w:r>
    </w:p>
    <w:p w14:paraId="090597D8" w14:textId="77777777" w:rsidR="000A687D" w:rsidRPr="009172C1" w:rsidRDefault="000A687D" w:rsidP="000A687D">
      <w:pPr>
        <w:shd w:val="clear" w:color="auto" w:fill="FFFFFF"/>
        <w:spacing w:after="0" w:line="360" w:lineRule="auto"/>
        <w:jc w:val="center"/>
        <w:rPr>
          <w:rFonts w:ascii="Arial Narrow" w:eastAsia="Times New Roman" w:hAnsi="Arial Narrow" w:cs="Arial"/>
          <w:b/>
          <w:bCs/>
          <w:kern w:val="0"/>
          <w:lang w:eastAsia="el-GR"/>
          <w14:ligatures w14:val="none"/>
        </w:rPr>
      </w:pPr>
    </w:p>
    <w:p w14:paraId="0956B8B4" w14:textId="547DB811" w:rsidR="000A687D" w:rsidRPr="009172C1" w:rsidRDefault="003E0908" w:rsidP="000A687D">
      <w:pPr>
        <w:shd w:val="clear" w:color="auto" w:fill="FFFFFF"/>
        <w:spacing w:after="0" w:line="360" w:lineRule="auto"/>
        <w:jc w:val="center"/>
        <w:rPr>
          <w:rFonts w:ascii="Arial Narrow" w:eastAsia="Times New Roman" w:hAnsi="Arial Narrow" w:cs="Arial"/>
          <w:b/>
          <w:bCs/>
          <w:kern w:val="0"/>
          <w:lang w:eastAsia="el-GR"/>
          <w14:ligatures w14:val="none"/>
        </w:rPr>
      </w:pPr>
      <w:r w:rsidRPr="009172C1">
        <w:rPr>
          <w:rFonts w:ascii="Arial Narrow" w:eastAsia="Times New Roman" w:hAnsi="Arial Narrow" w:cs="Arial"/>
          <w:b/>
          <w:bCs/>
          <w:kern w:val="0"/>
          <w:lang w:eastAsia="el-GR"/>
          <w14:ligatures w14:val="none"/>
        </w:rPr>
        <w:t>Παπαηλιού Γεώργιος</w:t>
      </w:r>
    </w:p>
    <w:p w14:paraId="7E75B12C" w14:textId="77777777" w:rsidR="000A687D" w:rsidRPr="009172C1" w:rsidRDefault="000A687D" w:rsidP="000A687D">
      <w:pPr>
        <w:shd w:val="clear" w:color="auto" w:fill="FFFFFF"/>
        <w:spacing w:after="0" w:line="360" w:lineRule="auto"/>
        <w:jc w:val="center"/>
        <w:rPr>
          <w:rFonts w:ascii="Arial Narrow" w:eastAsia="Times New Roman" w:hAnsi="Arial Narrow" w:cs="Arial"/>
          <w:b/>
          <w:bCs/>
          <w:kern w:val="0"/>
          <w:lang w:eastAsia="el-GR"/>
          <w14:ligatures w14:val="none"/>
        </w:rPr>
      </w:pPr>
    </w:p>
    <w:p w14:paraId="1502A931" w14:textId="760B43EE" w:rsidR="000A687D" w:rsidRPr="009172C1" w:rsidRDefault="003E0908" w:rsidP="000A687D">
      <w:pPr>
        <w:shd w:val="clear" w:color="auto" w:fill="FFFFFF"/>
        <w:spacing w:after="0" w:line="360" w:lineRule="auto"/>
        <w:jc w:val="center"/>
        <w:rPr>
          <w:rFonts w:ascii="Arial Narrow" w:eastAsia="Times New Roman" w:hAnsi="Arial Narrow" w:cs="Arial"/>
          <w:b/>
          <w:bCs/>
          <w:kern w:val="0"/>
          <w:lang w:eastAsia="el-GR"/>
          <w14:ligatures w14:val="none"/>
        </w:rPr>
      </w:pPr>
      <w:r w:rsidRPr="009172C1">
        <w:rPr>
          <w:rFonts w:ascii="Arial Narrow" w:eastAsia="Times New Roman" w:hAnsi="Arial Narrow" w:cs="Arial"/>
          <w:b/>
          <w:bCs/>
          <w:kern w:val="0"/>
          <w:lang w:eastAsia="el-GR"/>
          <w14:ligatures w14:val="none"/>
        </w:rPr>
        <w:t>Τσαπανίδου Παρθένα (Πόπη)</w:t>
      </w:r>
    </w:p>
    <w:p w14:paraId="7ABA247C" w14:textId="77777777" w:rsidR="000A687D" w:rsidRPr="009172C1" w:rsidRDefault="000A687D" w:rsidP="000A687D">
      <w:pPr>
        <w:shd w:val="clear" w:color="auto" w:fill="FFFFFF"/>
        <w:spacing w:after="0" w:line="360" w:lineRule="auto"/>
        <w:jc w:val="center"/>
        <w:rPr>
          <w:rFonts w:ascii="Arial Narrow" w:eastAsia="Times New Roman" w:hAnsi="Arial Narrow" w:cs="Arial"/>
          <w:b/>
          <w:bCs/>
          <w:kern w:val="0"/>
          <w:lang w:eastAsia="el-GR"/>
          <w14:ligatures w14:val="none"/>
        </w:rPr>
      </w:pPr>
    </w:p>
    <w:p w14:paraId="3D9AFA70" w14:textId="77777777" w:rsidR="003E0908" w:rsidRPr="009172C1" w:rsidRDefault="003E0908" w:rsidP="000A687D">
      <w:pPr>
        <w:shd w:val="clear" w:color="auto" w:fill="FFFFFF"/>
        <w:spacing w:after="0" w:line="360" w:lineRule="auto"/>
        <w:jc w:val="center"/>
        <w:rPr>
          <w:rFonts w:ascii="Arial Narrow" w:eastAsia="Times New Roman" w:hAnsi="Arial Narrow" w:cs="Arial"/>
          <w:b/>
          <w:bCs/>
          <w:kern w:val="0"/>
          <w:lang w:val="en-US" w:eastAsia="el-GR"/>
          <w14:ligatures w14:val="none"/>
        </w:rPr>
      </w:pPr>
      <w:r w:rsidRPr="009172C1">
        <w:rPr>
          <w:rFonts w:ascii="Arial Narrow" w:eastAsia="Times New Roman" w:hAnsi="Arial Narrow" w:cs="Arial"/>
          <w:b/>
          <w:bCs/>
          <w:kern w:val="0"/>
          <w:lang w:eastAsia="el-GR"/>
          <w14:ligatures w14:val="none"/>
        </w:rPr>
        <w:t>Ψυχογιός Γεώργιος</w:t>
      </w:r>
    </w:p>
    <w:p w14:paraId="7D8680BD" w14:textId="77777777" w:rsidR="003E0908" w:rsidRPr="009172C1" w:rsidRDefault="003E0908" w:rsidP="000A687D">
      <w:pPr>
        <w:shd w:val="clear" w:color="auto" w:fill="FFFFFF"/>
        <w:spacing w:after="0" w:line="360" w:lineRule="auto"/>
        <w:jc w:val="center"/>
        <w:rPr>
          <w:rFonts w:ascii="Arial Narrow" w:eastAsia="Times New Roman" w:hAnsi="Arial Narrow" w:cs="Arial"/>
          <w:b/>
          <w:bCs/>
          <w:color w:val="212121"/>
          <w:kern w:val="0"/>
          <w:lang w:eastAsia="el-GR"/>
          <w14:ligatures w14:val="none"/>
        </w:rPr>
      </w:pPr>
    </w:p>
    <w:p w14:paraId="2C05BBA3" w14:textId="77777777" w:rsidR="003E0908" w:rsidRPr="009172C1" w:rsidRDefault="003E0908" w:rsidP="003E0908">
      <w:pPr>
        <w:shd w:val="clear" w:color="auto" w:fill="FFFFFF"/>
        <w:spacing w:after="0" w:line="360" w:lineRule="auto"/>
        <w:jc w:val="both"/>
        <w:rPr>
          <w:rFonts w:ascii="Arial Narrow" w:eastAsia="Times New Roman" w:hAnsi="Arial Narrow" w:cs="Arial"/>
          <w:b/>
          <w:bCs/>
          <w:color w:val="212121"/>
          <w:kern w:val="0"/>
          <w:lang w:eastAsia="el-GR"/>
          <w14:ligatures w14:val="none"/>
        </w:rPr>
      </w:pPr>
    </w:p>
    <w:p w14:paraId="759824B8" w14:textId="77777777" w:rsidR="003E0908" w:rsidRPr="009172C1" w:rsidRDefault="003E0908" w:rsidP="007E1D3C">
      <w:pPr>
        <w:jc w:val="both"/>
        <w:rPr>
          <w:rFonts w:ascii="Arial Narrow" w:hAnsi="Arial Narrow" w:cs="Arial"/>
        </w:rPr>
      </w:pPr>
    </w:p>
    <w:p w14:paraId="772646B7" w14:textId="77777777" w:rsidR="00451CE3" w:rsidRPr="009172C1" w:rsidRDefault="00451CE3">
      <w:pPr>
        <w:rPr>
          <w:rFonts w:ascii="Arial Narrow" w:hAnsi="Arial Narrow" w:cs="Arial"/>
        </w:rPr>
      </w:pPr>
    </w:p>
    <w:sectPr w:rsidR="00451CE3" w:rsidRPr="009172C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E3"/>
    <w:rsid w:val="00003064"/>
    <w:rsid w:val="000A687D"/>
    <w:rsid w:val="000C5AF8"/>
    <w:rsid w:val="00100804"/>
    <w:rsid w:val="00111CA3"/>
    <w:rsid w:val="001304DA"/>
    <w:rsid w:val="00133685"/>
    <w:rsid w:val="00164D65"/>
    <w:rsid w:val="00202F0B"/>
    <w:rsid w:val="00215738"/>
    <w:rsid w:val="00233FBD"/>
    <w:rsid w:val="002673C2"/>
    <w:rsid w:val="002B0598"/>
    <w:rsid w:val="00366EDB"/>
    <w:rsid w:val="003C4C2C"/>
    <w:rsid w:val="003E0908"/>
    <w:rsid w:val="00435DE5"/>
    <w:rsid w:val="00451CE3"/>
    <w:rsid w:val="004C76AD"/>
    <w:rsid w:val="005A278D"/>
    <w:rsid w:val="006177C5"/>
    <w:rsid w:val="006B10DF"/>
    <w:rsid w:val="007236B6"/>
    <w:rsid w:val="007B21CF"/>
    <w:rsid w:val="007E1D3C"/>
    <w:rsid w:val="007E2B45"/>
    <w:rsid w:val="00826D42"/>
    <w:rsid w:val="009172C1"/>
    <w:rsid w:val="00A70284"/>
    <w:rsid w:val="00BD38D1"/>
    <w:rsid w:val="00E16F73"/>
    <w:rsid w:val="00E22ED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E9E15"/>
  <w15:chartTrackingRefBased/>
  <w15:docId w15:val="{7CD51603-1233-40C4-9B08-A2918F3FA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51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451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451CE3"/>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451CE3"/>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451CE3"/>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451CE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51CE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51CE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51CE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51CE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451CE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451CE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451CE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451CE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451CE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51CE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51CE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51CE3"/>
    <w:rPr>
      <w:rFonts w:eastAsiaTheme="majorEastAsia" w:cstheme="majorBidi"/>
      <w:color w:val="272727" w:themeColor="text1" w:themeTint="D8"/>
    </w:rPr>
  </w:style>
  <w:style w:type="paragraph" w:styleId="a3">
    <w:name w:val="Title"/>
    <w:basedOn w:val="a"/>
    <w:next w:val="a"/>
    <w:link w:val="Char"/>
    <w:uiPriority w:val="10"/>
    <w:qFormat/>
    <w:rsid w:val="00451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51CE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51CE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51CE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51CE3"/>
    <w:pPr>
      <w:spacing w:before="160"/>
      <w:jc w:val="center"/>
    </w:pPr>
    <w:rPr>
      <w:i/>
      <w:iCs/>
      <w:color w:val="404040" w:themeColor="text1" w:themeTint="BF"/>
    </w:rPr>
  </w:style>
  <w:style w:type="character" w:customStyle="1" w:styleId="Char1">
    <w:name w:val="Απόσπασμα Char"/>
    <w:basedOn w:val="a0"/>
    <w:link w:val="a5"/>
    <w:uiPriority w:val="29"/>
    <w:rsid w:val="00451CE3"/>
    <w:rPr>
      <w:i/>
      <w:iCs/>
      <w:color w:val="404040" w:themeColor="text1" w:themeTint="BF"/>
    </w:rPr>
  </w:style>
  <w:style w:type="paragraph" w:styleId="a6">
    <w:name w:val="List Paragraph"/>
    <w:basedOn w:val="a"/>
    <w:uiPriority w:val="34"/>
    <w:qFormat/>
    <w:rsid w:val="00451CE3"/>
    <w:pPr>
      <w:ind w:left="720"/>
      <w:contextualSpacing/>
    </w:pPr>
  </w:style>
  <w:style w:type="character" w:styleId="a7">
    <w:name w:val="Intense Emphasis"/>
    <w:basedOn w:val="a0"/>
    <w:uiPriority w:val="21"/>
    <w:qFormat/>
    <w:rsid w:val="00451CE3"/>
    <w:rPr>
      <w:i/>
      <w:iCs/>
      <w:color w:val="0F4761" w:themeColor="accent1" w:themeShade="BF"/>
    </w:rPr>
  </w:style>
  <w:style w:type="paragraph" w:styleId="a8">
    <w:name w:val="Intense Quote"/>
    <w:basedOn w:val="a"/>
    <w:next w:val="a"/>
    <w:link w:val="Char2"/>
    <w:uiPriority w:val="30"/>
    <w:qFormat/>
    <w:rsid w:val="00451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451CE3"/>
    <w:rPr>
      <w:i/>
      <w:iCs/>
      <w:color w:val="0F4761" w:themeColor="accent1" w:themeShade="BF"/>
    </w:rPr>
  </w:style>
  <w:style w:type="character" w:styleId="a9">
    <w:name w:val="Intense Reference"/>
    <w:basedOn w:val="a0"/>
    <w:uiPriority w:val="32"/>
    <w:qFormat/>
    <w:rsid w:val="00451CE3"/>
    <w:rPr>
      <w:b/>
      <w:bCs/>
      <w:smallCaps/>
      <w:color w:val="0F4761" w:themeColor="accent1" w:themeShade="BF"/>
      <w:spacing w:val="5"/>
    </w:rPr>
  </w:style>
  <w:style w:type="paragraph" w:styleId="Web">
    <w:name w:val="Normal (Web)"/>
    <w:basedOn w:val="a"/>
    <w:uiPriority w:val="99"/>
    <w:semiHidden/>
    <w:unhideWhenUsed/>
    <w:rsid w:val="00451CE3"/>
    <w:pPr>
      <w:spacing w:before="100" w:beforeAutospacing="1" w:after="100" w:afterAutospacing="1" w:line="240" w:lineRule="auto"/>
    </w:pPr>
    <w:rPr>
      <w:rFonts w:ascii="Times New Roman" w:eastAsia="Times New Roman" w:hAnsi="Times New Roman" w:cs="Times New Roman"/>
      <w:kern w:val="0"/>
      <w:lang w:eastAsia="el-G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503</Words>
  <Characters>2720</Characters>
  <Application>Microsoft Office Word</Application>
  <DocSecurity>4</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Derpanopoulou</dc:creator>
  <cp:keywords/>
  <dc:description/>
  <cp:lastModifiedBy>Μητροπούλου Ηλέκτρα</cp:lastModifiedBy>
  <cp:revision>2</cp:revision>
  <dcterms:created xsi:type="dcterms:W3CDTF">2026-03-16T09:39:00Z</dcterms:created>
  <dcterms:modified xsi:type="dcterms:W3CDTF">2026-03-16T09:39:00Z</dcterms:modified>
</cp:coreProperties>
</file>