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0DB1" w14:textId="205E4608" w:rsidR="00F42924" w:rsidRPr="00B2509E" w:rsidRDefault="00B2509E" w:rsidP="00482C8F">
      <w:pPr>
        <w:spacing w:after="0" w:line="240" w:lineRule="auto"/>
        <w:ind w:left="-567" w:right="-625"/>
        <w:jc w:val="center"/>
        <w:rPr>
          <w:b/>
          <w:sz w:val="32"/>
          <w:szCs w:val="32"/>
        </w:rPr>
      </w:pPr>
      <w:bookmarkStart w:id="0" w:name="_Hlk137629931"/>
      <w:r w:rsidRPr="00B2509E">
        <w:rPr>
          <w:b/>
          <w:sz w:val="32"/>
          <w:szCs w:val="32"/>
          <w:lang w:val="en-US"/>
        </w:rPr>
        <w:t>Nova</w:t>
      </w:r>
      <w:r w:rsidRPr="00B2509E">
        <w:rPr>
          <w:b/>
          <w:sz w:val="32"/>
          <w:szCs w:val="32"/>
        </w:rPr>
        <w:t xml:space="preserve">: Καλοκαίρι με απεριόριστα </w:t>
      </w:r>
      <w:proofErr w:type="spellStart"/>
      <w:r w:rsidRPr="00B2509E">
        <w:rPr>
          <w:b/>
          <w:sz w:val="32"/>
          <w:szCs w:val="32"/>
        </w:rPr>
        <w:t>data</w:t>
      </w:r>
      <w:proofErr w:type="spellEnd"/>
      <w:r w:rsidRPr="00B2509E">
        <w:rPr>
          <w:b/>
          <w:sz w:val="32"/>
          <w:szCs w:val="32"/>
        </w:rPr>
        <w:t xml:space="preserve"> στο κινητό για όλους</w:t>
      </w:r>
    </w:p>
    <w:p w14:paraId="02CD7DC3" w14:textId="77777777" w:rsidR="00B2509E" w:rsidRDefault="00B2509E" w:rsidP="00482C8F">
      <w:pPr>
        <w:spacing w:after="0" w:line="240" w:lineRule="auto"/>
        <w:ind w:left="-567" w:right="-625"/>
        <w:jc w:val="center"/>
        <w:rPr>
          <w:rFonts w:cstheme="minorHAnsi"/>
          <w:iCs/>
        </w:rPr>
      </w:pPr>
      <w:r w:rsidRPr="00B2509E">
        <w:rPr>
          <w:rFonts w:cstheme="minorHAnsi"/>
          <w:iCs/>
        </w:rPr>
        <w:t xml:space="preserve">Κορυφαία εμπειρία Mobile Internet </w:t>
      </w:r>
      <w:r>
        <w:rPr>
          <w:rFonts w:cstheme="minorHAnsi"/>
          <w:iCs/>
        </w:rPr>
        <w:t xml:space="preserve">με την εγγύηση των δικτύων νέας γενιάς </w:t>
      </w:r>
    </w:p>
    <w:p w14:paraId="05C6E107" w14:textId="4ED95638" w:rsidR="00B2509E" w:rsidRPr="00B2509E" w:rsidRDefault="00B2509E" w:rsidP="00482C8F">
      <w:pPr>
        <w:spacing w:after="0" w:line="240" w:lineRule="auto"/>
        <w:ind w:left="-567" w:right="-625"/>
        <w:jc w:val="center"/>
        <w:rPr>
          <w:rFonts w:cstheme="minorHAnsi"/>
          <w:iCs/>
        </w:rPr>
      </w:pPr>
      <w:r w:rsidRPr="00B97AB0">
        <w:rPr>
          <w:rFonts w:cstheme="minorHAnsi"/>
          <w:iCs/>
          <w:color w:val="000000" w:themeColor="text1"/>
        </w:rPr>
        <w:t>4G, 4G+ και 5G της Nova</w:t>
      </w:r>
    </w:p>
    <w:p w14:paraId="67E83097" w14:textId="77777777" w:rsidR="00B2509E" w:rsidRPr="00B2509E" w:rsidRDefault="00B2509E" w:rsidP="00482C8F">
      <w:pPr>
        <w:spacing w:after="0" w:line="240" w:lineRule="auto"/>
        <w:ind w:left="-567" w:right="-625"/>
        <w:jc w:val="center"/>
        <w:rPr>
          <w:rFonts w:cstheme="minorHAnsi"/>
          <w:iCs/>
        </w:rPr>
      </w:pPr>
    </w:p>
    <w:p w14:paraId="40B8CEA5" w14:textId="7383E0C1" w:rsidR="00F42924" w:rsidRPr="00B2509E" w:rsidRDefault="00F42924" w:rsidP="00B2509E">
      <w:pPr>
        <w:pStyle w:val="paragraph"/>
        <w:numPr>
          <w:ilvl w:val="0"/>
          <w:numId w:val="9"/>
        </w:numPr>
        <w:shd w:val="clear" w:color="auto" w:fill="FFFFFF"/>
        <w:spacing w:before="0" w:beforeAutospacing="0" w:after="0" w:afterAutospacing="0" w:line="276" w:lineRule="auto"/>
        <w:ind w:right="185"/>
        <w:jc w:val="both"/>
        <w:textAlignment w:val="baseline"/>
        <w:rPr>
          <w:rFonts w:asciiTheme="minorHAnsi" w:eastAsiaTheme="minorHAnsi" w:hAnsiTheme="minorHAnsi" w:cstheme="minorHAnsi"/>
          <w:iCs/>
          <w:sz w:val="20"/>
          <w:szCs w:val="20"/>
          <w:lang w:eastAsia="en-US"/>
        </w:rPr>
      </w:pPr>
      <w:r w:rsidRPr="00B2509E">
        <w:rPr>
          <w:rFonts w:asciiTheme="minorHAnsi" w:eastAsiaTheme="minorHAnsi" w:hAnsiTheme="minorHAnsi" w:cstheme="minorHAnsi"/>
          <w:iCs/>
          <w:sz w:val="20"/>
          <w:szCs w:val="20"/>
          <w:lang w:eastAsia="en-US"/>
        </w:rPr>
        <w:t xml:space="preserve">Απεριόριστα </w:t>
      </w:r>
      <w:proofErr w:type="spellStart"/>
      <w:r w:rsidRPr="00B2509E">
        <w:rPr>
          <w:rFonts w:asciiTheme="minorHAnsi" w:eastAsiaTheme="minorHAnsi" w:hAnsiTheme="minorHAnsi" w:cstheme="minorHAnsi"/>
          <w:iCs/>
          <w:sz w:val="20"/>
          <w:szCs w:val="20"/>
          <w:lang w:eastAsia="en-US"/>
        </w:rPr>
        <w:t>data</w:t>
      </w:r>
      <w:proofErr w:type="spellEnd"/>
      <w:r w:rsidRPr="00B2509E">
        <w:rPr>
          <w:rFonts w:asciiTheme="minorHAnsi" w:eastAsiaTheme="minorHAnsi" w:hAnsiTheme="minorHAnsi" w:cstheme="minorHAnsi"/>
          <w:iCs/>
          <w:sz w:val="20"/>
          <w:szCs w:val="20"/>
          <w:lang w:eastAsia="en-US"/>
        </w:rPr>
        <w:t xml:space="preserve"> για όλους τους συνδρομητές της Nova </w:t>
      </w:r>
      <w:r w:rsidR="001D246D" w:rsidRPr="00B2509E">
        <w:rPr>
          <w:rFonts w:asciiTheme="minorHAnsi" w:eastAsiaTheme="minorHAnsi" w:hAnsiTheme="minorHAnsi" w:cstheme="minorHAnsi"/>
          <w:iCs/>
          <w:sz w:val="20"/>
          <w:szCs w:val="20"/>
          <w:lang w:eastAsia="en-US"/>
        </w:rPr>
        <w:t xml:space="preserve">για ένα καλοκαίρι χωρίς όρια στην επικοινωνία τους </w:t>
      </w:r>
    </w:p>
    <w:p w14:paraId="3386B1C0" w14:textId="5CF629AB" w:rsidR="00F42924" w:rsidRPr="00B2509E" w:rsidRDefault="00F42924" w:rsidP="00B2509E">
      <w:pPr>
        <w:pStyle w:val="paragraph"/>
        <w:numPr>
          <w:ilvl w:val="0"/>
          <w:numId w:val="9"/>
        </w:numPr>
        <w:shd w:val="clear" w:color="auto" w:fill="FFFFFF"/>
        <w:spacing w:before="0" w:beforeAutospacing="0" w:after="0" w:afterAutospacing="0" w:line="276" w:lineRule="auto"/>
        <w:ind w:right="185"/>
        <w:jc w:val="both"/>
        <w:textAlignment w:val="baseline"/>
        <w:rPr>
          <w:rFonts w:asciiTheme="minorHAnsi" w:eastAsiaTheme="minorHAnsi" w:hAnsiTheme="minorHAnsi" w:cstheme="minorHAnsi"/>
          <w:iCs/>
          <w:sz w:val="20"/>
          <w:szCs w:val="20"/>
          <w:lang w:eastAsia="en-US"/>
        </w:rPr>
      </w:pPr>
      <w:r w:rsidRPr="00B2509E">
        <w:rPr>
          <w:rFonts w:asciiTheme="minorHAnsi" w:eastAsiaTheme="minorHAnsi" w:hAnsiTheme="minorHAnsi" w:cstheme="minorHAnsi"/>
          <w:iCs/>
          <w:sz w:val="20"/>
          <w:szCs w:val="20"/>
          <w:lang w:eastAsia="en-US"/>
        </w:rPr>
        <w:t xml:space="preserve">5G: 74% πανελλαδική κάλυψη μέχρι το τέλος του 2023, 98% μέχρι το τέλος του 2024 ενώ ήδη φτάνει το 99% σε μεγάλα αστικά κέντρα </w:t>
      </w:r>
    </w:p>
    <w:p w14:paraId="515DDCB4" w14:textId="77777777" w:rsidR="00F42924" w:rsidRPr="00B2509E" w:rsidRDefault="00F42924" w:rsidP="00B2509E">
      <w:pPr>
        <w:pStyle w:val="paragraph"/>
        <w:numPr>
          <w:ilvl w:val="0"/>
          <w:numId w:val="9"/>
        </w:numPr>
        <w:shd w:val="clear" w:color="auto" w:fill="FFFFFF"/>
        <w:spacing w:before="0" w:beforeAutospacing="0" w:after="0" w:afterAutospacing="0" w:line="276" w:lineRule="auto"/>
        <w:ind w:right="185"/>
        <w:jc w:val="both"/>
        <w:textAlignment w:val="baseline"/>
        <w:rPr>
          <w:rFonts w:asciiTheme="minorHAnsi" w:eastAsiaTheme="minorHAnsi" w:hAnsiTheme="minorHAnsi" w:cstheme="minorHAnsi"/>
          <w:iCs/>
          <w:sz w:val="20"/>
          <w:szCs w:val="20"/>
          <w:lang w:eastAsia="en-US"/>
        </w:rPr>
      </w:pPr>
      <w:r w:rsidRPr="00B2509E">
        <w:rPr>
          <w:rFonts w:asciiTheme="minorHAnsi" w:eastAsiaTheme="minorHAnsi" w:hAnsiTheme="minorHAnsi" w:cstheme="minorHAnsi"/>
          <w:iCs/>
          <w:sz w:val="20"/>
          <w:szCs w:val="20"/>
          <w:lang w:eastAsia="en-US"/>
        </w:rPr>
        <w:t xml:space="preserve">Ταχύτητες που αγγίζουν το 1Gbps στα μεγάλα αστικά κέντρα της Ελλάδας καθώς και στις νησιωτικές περιοχές του Αιγαίου </w:t>
      </w:r>
    </w:p>
    <w:p w14:paraId="1C8F5D70" w14:textId="77777777" w:rsidR="00F42924" w:rsidRPr="001D246D" w:rsidRDefault="00F42924" w:rsidP="00482C8F">
      <w:pPr>
        <w:spacing w:after="0" w:line="240" w:lineRule="auto"/>
        <w:ind w:left="-567" w:right="-625"/>
        <w:jc w:val="center"/>
        <w:rPr>
          <w:rFonts w:cstheme="minorHAnsi"/>
          <w:iCs/>
        </w:rPr>
      </w:pPr>
    </w:p>
    <w:bookmarkEnd w:id="0"/>
    <w:p w14:paraId="3A24A9B9" w14:textId="77777777" w:rsidR="00E6604A" w:rsidRPr="002722AB" w:rsidRDefault="00E6604A" w:rsidP="00FC5EDE">
      <w:pPr>
        <w:spacing w:after="0" w:line="240" w:lineRule="auto"/>
        <w:ind w:left="-284" w:right="-625"/>
        <w:jc w:val="center"/>
        <w:outlineLvl w:val="1"/>
        <w:rPr>
          <w:rFonts w:cstheme="minorHAnsi"/>
          <w:iCs/>
        </w:rPr>
      </w:pPr>
    </w:p>
    <w:p w14:paraId="7033E558" w14:textId="0BF210FC" w:rsidR="00507B68" w:rsidRPr="009D314C" w:rsidRDefault="00F5179D" w:rsidP="00FC5EDE">
      <w:pPr>
        <w:pStyle w:val="ListParagraph"/>
        <w:spacing w:after="0" w:line="240" w:lineRule="auto"/>
        <w:ind w:left="-284" w:right="-625"/>
        <w:jc w:val="both"/>
        <w:outlineLvl w:val="1"/>
        <w:rPr>
          <w:rFonts w:cstheme="minorHAnsi"/>
          <w:iCs/>
          <w:color w:val="000000" w:themeColor="text1"/>
          <w:lang w:val="el-GR"/>
        </w:rPr>
      </w:pPr>
      <w:r w:rsidRPr="006977B9">
        <w:rPr>
          <w:rFonts w:cstheme="minorHAnsi"/>
          <w:b/>
          <w:bCs/>
          <w:lang w:val="el-GR"/>
        </w:rPr>
        <w:t>​</w:t>
      </w:r>
      <w:r w:rsidR="00A614B4" w:rsidRPr="00B97AB0">
        <w:rPr>
          <w:rFonts w:cstheme="minorHAnsi"/>
          <w:b/>
          <w:bCs/>
          <w:lang w:val="el-GR"/>
        </w:rPr>
        <w:t xml:space="preserve">Αθήνα, </w:t>
      </w:r>
      <w:r w:rsidR="002D04B4">
        <w:rPr>
          <w:rFonts w:cstheme="minorHAnsi"/>
          <w:b/>
          <w:bCs/>
          <w:lang w:val="el-GR"/>
        </w:rPr>
        <w:t>3</w:t>
      </w:r>
      <w:r w:rsidR="00D2049A" w:rsidRPr="00B97AB0">
        <w:rPr>
          <w:rFonts w:cstheme="minorHAnsi"/>
          <w:b/>
          <w:bCs/>
          <w:lang w:val="el-GR"/>
        </w:rPr>
        <w:t xml:space="preserve"> </w:t>
      </w:r>
      <w:r w:rsidR="00507B68" w:rsidRPr="00B97AB0">
        <w:rPr>
          <w:rFonts w:cstheme="minorHAnsi"/>
          <w:b/>
          <w:bCs/>
          <w:lang w:val="el-GR"/>
        </w:rPr>
        <w:t>Ιου</w:t>
      </w:r>
      <w:r w:rsidR="002D04B4">
        <w:rPr>
          <w:rFonts w:cstheme="minorHAnsi"/>
          <w:b/>
          <w:bCs/>
          <w:lang w:val="el-GR"/>
        </w:rPr>
        <w:t>λ</w:t>
      </w:r>
      <w:r w:rsidR="00507B68" w:rsidRPr="00B97AB0">
        <w:rPr>
          <w:rFonts w:cstheme="minorHAnsi"/>
          <w:b/>
          <w:bCs/>
          <w:lang w:val="el-GR"/>
        </w:rPr>
        <w:t>ίου</w:t>
      </w:r>
      <w:r w:rsidR="001A2E9F" w:rsidRPr="00B97AB0">
        <w:rPr>
          <w:rFonts w:cstheme="minorHAnsi"/>
          <w:b/>
          <w:bCs/>
          <w:lang w:val="el-GR"/>
        </w:rPr>
        <w:t xml:space="preserve"> 2023</w:t>
      </w:r>
      <w:r w:rsidR="001A2E9F" w:rsidRPr="00B97AB0">
        <w:rPr>
          <w:rFonts w:cstheme="minorHAnsi"/>
          <w:bCs/>
          <w:lang w:val="el-GR"/>
        </w:rPr>
        <w:t xml:space="preserve">. </w:t>
      </w:r>
      <w:r w:rsidR="00E304E0" w:rsidRPr="00B97AB0">
        <w:rPr>
          <w:rFonts w:cstheme="minorHAnsi"/>
          <w:iCs/>
          <w:color w:val="000000" w:themeColor="text1"/>
        </w:rPr>
        <w:t>H</w:t>
      </w:r>
      <w:r w:rsidR="00E304E0" w:rsidRPr="00B97AB0">
        <w:rPr>
          <w:rFonts w:cstheme="minorHAnsi"/>
          <w:iCs/>
          <w:color w:val="000000" w:themeColor="text1"/>
          <w:lang w:val="el-GR"/>
        </w:rPr>
        <w:t xml:space="preserve"> </w:t>
      </w:r>
      <w:r w:rsidR="00E304E0" w:rsidRPr="00B97AB0">
        <w:rPr>
          <w:rFonts w:cstheme="minorHAnsi"/>
          <w:iCs/>
          <w:color w:val="000000" w:themeColor="text1"/>
        </w:rPr>
        <w:t>NOVA</w:t>
      </w:r>
      <w:r w:rsidR="00E304E0" w:rsidRPr="00B97AB0">
        <w:rPr>
          <w:rFonts w:cstheme="minorHAnsi"/>
          <w:iCs/>
          <w:color w:val="000000" w:themeColor="text1"/>
          <w:lang w:val="el-GR"/>
        </w:rPr>
        <w:t xml:space="preserve">, </w:t>
      </w:r>
      <w:r w:rsidR="00E304E0" w:rsidRPr="00B97AB0">
        <w:rPr>
          <w:rFonts w:cstheme="minorHAnsi"/>
          <w:iCs/>
          <w:lang w:val="el-GR"/>
        </w:rPr>
        <w:t xml:space="preserve">μέλος της </w:t>
      </w:r>
      <w:r w:rsidR="00E304E0" w:rsidRPr="00B97AB0">
        <w:rPr>
          <w:rFonts w:cstheme="minorHAnsi"/>
          <w:iCs/>
        </w:rPr>
        <w:t>United</w:t>
      </w:r>
      <w:r w:rsidR="00E304E0" w:rsidRPr="00B97AB0">
        <w:rPr>
          <w:rFonts w:cstheme="minorHAnsi"/>
          <w:iCs/>
          <w:lang w:val="el-GR"/>
        </w:rPr>
        <w:t xml:space="preserve"> </w:t>
      </w:r>
      <w:r w:rsidR="00E304E0" w:rsidRPr="00B97AB0">
        <w:rPr>
          <w:rFonts w:cstheme="minorHAnsi"/>
          <w:iCs/>
        </w:rPr>
        <w:t>Group</w:t>
      </w:r>
      <w:r w:rsidR="00E304E0" w:rsidRPr="00B97AB0">
        <w:rPr>
          <w:rFonts w:cstheme="minorHAnsi"/>
          <w:iCs/>
          <w:lang w:val="el-GR"/>
        </w:rPr>
        <w:t xml:space="preserve"> του κορυφαίου παρόχου τηλεπικοινωνιών και </w:t>
      </w:r>
      <w:r w:rsidR="00E304E0" w:rsidRPr="00B97AB0">
        <w:rPr>
          <w:rFonts w:cstheme="minorHAnsi"/>
          <w:iCs/>
        </w:rPr>
        <w:t>media</w:t>
      </w:r>
      <w:r w:rsidR="00E304E0" w:rsidRPr="00B97AB0">
        <w:rPr>
          <w:rFonts w:cstheme="minorHAnsi"/>
          <w:iCs/>
          <w:lang w:val="el-GR"/>
        </w:rPr>
        <w:t xml:space="preserve"> στη Νοτιοανατολική Ευρώπη</w:t>
      </w:r>
      <w:r w:rsidR="00E304E0" w:rsidRPr="00B97AB0">
        <w:rPr>
          <w:rFonts w:cstheme="minorHAnsi"/>
          <w:iCs/>
          <w:color w:val="000000" w:themeColor="text1"/>
          <w:lang w:val="el-GR"/>
        </w:rPr>
        <w:t>,</w:t>
      </w:r>
      <w:r w:rsidR="00325019">
        <w:rPr>
          <w:rFonts w:cstheme="minorHAnsi"/>
          <w:iCs/>
          <w:color w:val="000000" w:themeColor="text1"/>
          <w:lang w:val="el-GR"/>
        </w:rPr>
        <w:t xml:space="preserve"> </w:t>
      </w:r>
      <w:r w:rsidR="00E304E0" w:rsidRPr="00B97AB0">
        <w:rPr>
          <w:rFonts w:cstheme="minorHAnsi"/>
          <w:iCs/>
          <w:color w:val="000000" w:themeColor="text1"/>
          <w:lang w:val="el-GR"/>
        </w:rPr>
        <w:t xml:space="preserve">φέτος το καλοκαίρι απογειώνει τις δυνατότητες </w:t>
      </w:r>
      <w:r w:rsidR="00E74E8C" w:rsidRPr="00B97AB0">
        <w:rPr>
          <w:rFonts w:cstheme="minorHAnsi"/>
          <w:iCs/>
          <w:color w:val="000000" w:themeColor="text1"/>
          <w:lang w:val="el-GR"/>
        </w:rPr>
        <w:t xml:space="preserve">και τη διάθεση </w:t>
      </w:r>
      <w:r w:rsidR="00E304E0" w:rsidRPr="00B97AB0">
        <w:rPr>
          <w:rFonts w:cstheme="minorHAnsi"/>
          <w:iCs/>
          <w:color w:val="000000" w:themeColor="text1"/>
          <w:lang w:val="el-GR"/>
        </w:rPr>
        <w:t xml:space="preserve">των συνδρομητών της προσφέροντας </w:t>
      </w:r>
      <w:r w:rsidR="003B0FB6" w:rsidRPr="00B97AB0">
        <w:rPr>
          <w:rFonts w:cstheme="minorHAnsi"/>
          <w:b/>
          <w:bCs/>
          <w:iCs/>
          <w:color w:val="000000" w:themeColor="text1"/>
          <w:lang w:val="el-GR"/>
        </w:rPr>
        <w:t xml:space="preserve">σε όλους </w:t>
      </w:r>
      <w:r w:rsidR="00E304E0" w:rsidRPr="00B97AB0">
        <w:rPr>
          <w:rFonts w:cstheme="minorHAnsi"/>
          <w:b/>
          <w:bCs/>
          <w:iCs/>
          <w:color w:val="000000" w:themeColor="text1"/>
          <w:lang w:val="el-GR"/>
        </w:rPr>
        <w:t xml:space="preserve">ΑΠΕΡΙΟΡΙΣΤΑ </w:t>
      </w:r>
      <w:r w:rsidR="00E304E0" w:rsidRPr="00B97AB0">
        <w:rPr>
          <w:rFonts w:cstheme="minorHAnsi"/>
          <w:b/>
          <w:bCs/>
          <w:iCs/>
          <w:color w:val="000000" w:themeColor="text1"/>
        </w:rPr>
        <w:t>DATA</w:t>
      </w:r>
      <w:r w:rsidR="003B0FB6" w:rsidRPr="003B0FB6">
        <w:rPr>
          <w:rFonts w:cstheme="minorHAnsi"/>
          <w:iCs/>
          <w:color w:val="000000" w:themeColor="text1"/>
          <w:lang w:val="el-GR"/>
        </w:rPr>
        <w:t>,</w:t>
      </w:r>
      <w:r w:rsidR="003B0FB6" w:rsidRPr="00B97AB0">
        <w:rPr>
          <w:rFonts w:cstheme="minorHAnsi"/>
          <w:b/>
          <w:bCs/>
          <w:iCs/>
          <w:color w:val="000000" w:themeColor="text1"/>
          <w:lang w:val="el-GR"/>
        </w:rPr>
        <w:t xml:space="preserve"> </w:t>
      </w:r>
      <w:r w:rsidR="00E74E8C" w:rsidRPr="00B97AB0">
        <w:rPr>
          <w:rFonts w:cstheme="minorHAnsi"/>
          <w:iCs/>
          <w:color w:val="000000" w:themeColor="text1"/>
          <w:lang w:val="el-GR"/>
        </w:rPr>
        <w:t>για ένα καλοκαίρι χωρίς όρια στην επικοινωνία τους</w:t>
      </w:r>
      <w:r w:rsidR="00AE65C2" w:rsidRPr="00B97AB0">
        <w:rPr>
          <w:rFonts w:cstheme="minorHAnsi"/>
          <w:iCs/>
          <w:color w:val="000000" w:themeColor="text1"/>
          <w:lang w:val="el-GR"/>
        </w:rPr>
        <w:t xml:space="preserve">. </w:t>
      </w:r>
    </w:p>
    <w:p w14:paraId="18813E03" w14:textId="77777777" w:rsidR="00507B68" w:rsidRPr="00B97AB0" w:rsidRDefault="00507B68" w:rsidP="00FC5EDE">
      <w:pPr>
        <w:pStyle w:val="ListParagraph"/>
        <w:spacing w:after="0" w:line="240" w:lineRule="auto"/>
        <w:ind w:left="-284" w:right="-625"/>
        <w:jc w:val="both"/>
        <w:outlineLvl w:val="1"/>
        <w:rPr>
          <w:rFonts w:cstheme="minorHAnsi"/>
          <w:iCs/>
          <w:color w:val="000000" w:themeColor="text1"/>
          <w:lang w:val="el-GR"/>
        </w:rPr>
      </w:pPr>
    </w:p>
    <w:p w14:paraId="4F5C518A" w14:textId="10EEA0C4" w:rsidR="00E304E0" w:rsidRPr="00B97AB0" w:rsidRDefault="00B2509E" w:rsidP="00FC5EDE">
      <w:pPr>
        <w:pStyle w:val="ListParagraph"/>
        <w:spacing w:after="0" w:line="240" w:lineRule="auto"/>
        <w:ind w:left="-284" w:right="-625"/>
        <w:jc w:val="both"/>
        <w:outlineLvl w:val="1"/>
        <w:rPr>
          <w:rFonts w:cstheme="minorHAnsi"/>
          <w:iCs/>
          <w:color w:val="000000" w:themeColor="text1"/>
          <w:lang w:val="el-GR"/>
        </w:rPr>
      </w:pPr>
      <w:r w:rsidRPr="00B2509E">
        <w:rPr>
          <w:rFonts w:cstheme="minorHAnsi"/>
          <w:iCs/>
          <w:color w:val="000000" w:themeColor="text1"/>
          <w:lang w:val="el-GR"/>
        </w:rPr>
        <w:t xml:space="preserve">Με την κορυφαία εμπειρία και την εγγύηση των δικτύων νέας γενιάς </w:t>
      </w:r>
      <w:r w:rsidR="00E304E0" w:rsidRPr="00B97AB0">
        <w:rPr>
          <w:rFonts w:cstheme="minorHAnsi"/>
          <w:iCs/>
          <w:color w:val="000000" w:themeColor="text1"/>
          <w:lang w:val="el-GR"/>
        </w:rPr>
        <w:t>4</w:t>
      </w:r>
      <w:r w:rsidR="00E304E0" w:rsidRPr="00B97AB0">
        <w:rPr>
          <w:rFonts w:cstheme="minorHAnsi"/>
          <w:iCs/>
          <w:color w:val="000000" w:themeColor="text1"/>
        </w:rPr>
        <w:t>G</w:t>
      </w:r>
      <w:r w:rsidR="003D434F" w:rsidRPr="00B97AB0">
        <w:rPr>
          <w:rFonts w:cstheme="minorHAnsi"/>
          <w:iCs/>
          <w:color w:val="000000" w:themeColor="text1"/>
          <w:lang w:val="el-GR"/>
        </w:rPr>
        <w:t xml:space="preserve">, </w:t>
      </w:r>
      <w:r w:rsidR="00E304E0" w:rsidRPr="00B97AB0">
        <w:rPr>
          <w:rFonts w:cstheme="minorHAnsi"/>
          <w:iCs/>
          <w:color w:val="000000" w:themeColor="text1"/>
          <w:lang w:val="el-GR"/>
        </w:rPr>
        <w:t>4</w:t>
      </w:r>
      <w:r w:rsidR="00E304E0" w:rsidRPr="00B97AB0">
        <w:rPr>
          <w:rFonts w:cstheme="minorHAnsi"/>
          <w:iCs/>
          <w:color w:val="000000" w:themeColor="text1"/>
        </w:rPr>
        <w:t>G</w:t>
      </w:r>
      <w:r w:rsidR="00E304E0" w:rsidRPr="00B97AB0">
        <w:rPr>
          <w:rFonts w:cstheme="minorHAnsi"/>
          <w:iCs/>
          <w:color w:val="000000" w:themeColor="text1"/>
          <w:lang w:val="el-GR"/>
        </w:rPr>
        <w:t>+ και 5</w:t>
      </w:r>
      <w:r w:rsidR="00E304E0" w:rsidRPr="00B97AB0">
        <w:rPr>
          <w:rFonts w:cstheme="minorHAnsi"/>
          <w:iCs/>
          <w:color w:val="000000" w:themeColor="text1"/>
        </w:rPr>
        <w:t>G</w:t>
      </w:r>
      <w:r w:rsidR="00E304E0" w:rsidRPr="00B97AB0">
        <w:rPr>
          <w:rFonts w:cstheme="minorHAnsi"/>
          <w:iCs/>
          <w:color w:val="000000" w:themeColor="text1"/>
          <w:lang w:val="el-GR"/>
        </w:rPr>
        <w:t xml:space="preserve"> της </w:t>
      </w:r>
      <w:r w:rsidR="00E304E0" w:rsidRPr="00B97AB0">
        <w:rPr>
          <w:rFonts w:cstheme="minorHAnsi"/>
          <w:iCs/>
          <w:color w:val="000000" w:themeColor="text1"/>
        </w:rPr>
        <w:t>Nova</w:t>
      </w:r>
      <w:r w:rsidR="00E304E0" w:rsidRPr="00B97AB0">
        <w:rPr>
          <w:rFonts w:cstheme="minorHAnsi"/>
          <w:iCs/>
          <w:color w:val="000000" w:themeColor="text1"/>
          <w:lang w:val="el-GR"/>
        </w:rPr>
        <w:t>, όλοι</w:t>
      </w:r>
      <w:r w:rsidR="00C9079A" w:rsidRPr="00FC5EDE">
        <w:rPr>
          <w:rFonts w:cstheme="minorHAnsi"/>
          <w:iCs/>
          <w:color w:val="000000" w:themeColor="text1"/>
          <w:lang w:val="el-GR"/>
        </w:rPr>
        <w:t xml:space="preserve"> </w:t>
      </w:r>
      <w:r w:rsidR="00E304E0" w:rsidRPr="00B97AB0">
        <w:rPr>
          <w:rFonts w:cstheme="minorHAnsi"/>
          <w:iCs/>
          <w:color w:val="000000" w:themeColor="text1"/>
          <w:lang w:val="el-GR"/>
        </w:rPr>
        <w:t xml:space="preserve">οι </w:t>
      </w:r>
      <w:r w:rsidR="00374CDB" w:rsidRPr="00B97AB0">
        <w:rPr>
          <w:rFonts w:cstheme="minorHAnsi"/>
          <w:iCs/>
          <w:color w:val="000000" w:themeColor="text1"/>
          <w:lang w:val="el-GR"/>
        </w:rPr>
        <w:t xml:space="preserve">-οικιακοί και εταιρικοί- </w:t>
      </w:r>
      <w:r w:rsidR="00E304E0" w:rsidRPr="00B97AB0">
        <w:rPr>
          <w:rFonts w:cstheme="minorHAnsi"/>
          <w:iCs/>
          <w:color w:val="000000" w:themeColor="text1"/>
          <w:lang w:val="el-GR"/>
        </w:rPr>
        <w:t>συνδρομητές κινητής</w:t>
      </w:r>
      <w:r w:rsidR="00E74E8C" w:rsidRPr="00B97AB0">
        <w:rPr>
          <w:rFonts w:cstheme="minorHAnsi"/>
          <w:iCs/>
          <w:color w:val="000000" w:themeColor="text1"/>
          <w:lang w:val="el-GR"/>
        </w:rPr>
        <w:t xml:space="preserve"> </w:t>
      </w:r>
      <w:r w:rsidR="00E304E0" w:rsidRPr="00B97AB0">
        <w:rPr>
          <w:rFonts w:cstheme="minorHAnsi"/>
          <w:iCs/>
          <w:color w:val="000000" w:themeColor="text1"/>
          <w:lang w:val="el-GR"/>
        </w:rPr>
        <w:t xml:space="preserve">συμβολαίου, </w:t>
      </w:r>
      <w:r w:rsidR="00374CDB" w:rsidRPr="00B97AB0">
        <w:rPr>
          <w:rFonts w:cstheme="minorHAnsi"/>
          <w:iCs/>
          <w:color w:val="000000" w:themeColor="text1"/>
          <w:lang w:val="el-GR"/>
        </w:rPr>
        <w:t>καρτοσυμβολαί</w:t>
      </w:r>
      <w:r w:rsidR="00374CDB">
        <w:rPr>
          <w:rFonts w:cstheme="minorHAnsi"/>
          <w:iCs/>
          <w:color w:val="000000" w:themeColor="text1"/>
          <w:lang w:val="el-GR"/>
        </w:rPr>
        <w:t>ου</w:t>
      </w:r>
      <w:r w:rsidR="00374CDB" w:rsidRPr="00B97AB0">
        <w:rPr>
          <w:rFonts w:cstheme="minorHAnsi"/>
          <w:iCs/>
          <w:color w:val="000000" w:themeColor="text1"/>
          <w:lang w:val="el-GR"/>
        </w:rPr>
        <w:t xml:space="preserve"> </w:t>
      </w:r>
      <w:r w:rsidR="00E304E0" w:rsidRPr="00B97AB0">
        <w:rPr>
          <w:rFonts w:cstheme="minorHAnsi"/>
          <w:iCs/>
          <w:color w:val="000000" w:themeColor="text1"/>
          <w:lang w:val="el-GR"/>
        </w:rPr>
        <w:t>και καρτοκινητής</w:t>
      </w:r>
      <w:r w:rsidR="00507B68" w:rsidRPr="00B97AB0">
        <w:rPr>
          <w:rFonts w:cstheme="minorHAnsi"/>
          <w:iCs/>
          <w:color w:val="000000" w:themeColor="text1"/>
          <w:lang w:val="el-GR"/>
        </w:rPr>
        <w:t xml:space="preserve">, </w:t>
      </w:r>
      <w:r w:rsidR="00E304E0" w:rsidRPr="00B97AB0">
        <w:rPr>
          <w:rFonts w:cstheme="minorHAnsi"/>
          <w:iCs/>
          <w:color w:val="000000" w:themeColor="text1"/>
          <w:lang w:val="el-GR"/>
        </w:rPr>
        <w:t xml:space="preserve">θα μπορούν για όλο το καλοκαίρι να </w:t>
      </w:r>
      <w:r w:rsidR="00E304E0" w:rsidRPr="00BF1B0B">
        <w:rPr>
          <w:rFonts w:cstheme="minorHAnsi"/>
          <w:iCs/>
          <w:color w:val="000000" w:themeColor="text1"/>
          <w:lang w:val="el-GR"/>
        </w:rPr>
        <w:t xml:space="preserve">σερφάρουν </w:t>
      </w:r>
      <w:r w:rsidR="00322211">
        <w:rPr>
          <w:rFonts w:cstheme="minorHAnsi"/>
          <w:iCs/>
          <w:color w:val="000000" w:themeColor="text1"/>
          <w:lang w:val="el-GR"/>
        </w:rPr>
        <w:t>χωρίς περιορισμούς</w:t>
      </w:r>
      <w:r w:rsidR="00E304E0" w:rsidRPr="00B97AB0">
        <w:rPr>
          <w:rFonts w:cstheme="minorHAnsi"/>
          <w:iCs/>
          <w:color w:val="000000" w:themeColor="text1"/>
          <w:lang w:val="el-GR"/>
        </w:rPr>
        <w:t xml:space="preserve">, να μοιράζονται </w:t>
      </w:r>
      <w:r w:rsidR="002722AB" w:rsidRPr="00B97AB0">
        <w:rPr>
          <w:rFonts w:cstheme="minorHAnsi"/>
          <w:iCs/>
          <w:color w:val="000000" w:themeColor="text1"/>
          <w:lang w:val="el-GR"/>
        </w:rPr>
        <w:t>ασταμάτητα</w:t>
      </w:r>
      <w:r w:rsidR="00E304E0" w:rsidRPr="00B97AB0">
        <w:rPr>
          <w:rFonts w:cstheme="minorHAnsi"/>
          <w:iCs/>
          <w:color w:val="000000" w:themeColor="text1"/>
          <w:lang w:val="el-GR"/>
        </w:rPr>
        <w:t xml:space="preserve"> τις εμπειρίες τους με τα αγαπημένα τους πρόσωπα, να ψυχαγωγούνται </w:t>
      </w:r>
      <w:r w:rsidR="002722AB" w:rsidRPr="00B97AB0">
        <w:rPr>
          <w:rFonts w:cstheme="minorHAnsi"/>
          <w:iCs/>
          <w:color w:val="000000" w:themeColor="text1"/>
          <w:lang w:val="el-GR"/>
        </w:rPr>
        <w:t xml:space="preserve">απεριόριστα </w:t>
      </w:r>
      <w:r w:rsidR="00E304E0" w:rsidRPr="00B97AB0">
        <w:rPr>
          <w:rFonts w:cstheme="minorHAnsi"/>
          <w:iCs/>
          <w:color w:val="000000" w:themeColor="text1"/>
          <w:lang w:val="el-GR"/>
        </w:rPr>
        <w:t xml:space="preserve">αλλά και να </w:t>
      </w:r>
      <w:r w:rsidR="00E304E0" w:rsidRPr="00584E35">
        <w:rPr>
          <w:rFonts w:cstheme="minorHAnsi"/>
          <w:iCs/>
          <w:color w:val="000000" w:themeColor="text1"/>
          <w:lang w:val="el-GR"/>
        </w:rPr>
        <w:t xml:space="preserve">εργάζονται </w:t>
      </w:r>
      <w:r w:rsidR="00AE65C2" w:rsidRPr="00584E35">
        <w:rPr>
          <w:rFonts w:cstheme="minorHAnsi"/>
          <w:iCs/>
          <w:color w:val="000000" w:themeColor="text1"/>
          <w:lang w:val="el-GR"/>
        </w:rPr>
        <w:t>με εξαιρετικά υψηλές ταχύτητες</w:t>
      </w:r>
      <w:r w:rsidR="00FA592F" w:rsidRPr="00FA592F">
        <w:rPr>
          <w:rFonts w:cstheme="minorHAnsi"/>
          <w:iCs/>
          <w:color w:val="000000" w:themeColor="text1"/>
          <w:lang w:val="el-GR"/>
        </w:rPr>
        <w:t xml:space="preserve"> </w:t>
      </w:r>
      <w:r w:rsidR="00E304E0" w:rsidRPr="00B97AB0">
        <w:rPr>
          <w:rFonts w:cstheme="minorHAnsi"/>
          <w:iCs/>
          <w:color w:val="000000" w:themeColor="text1"/>
          <w:lang w:val="el-GR"/>
        </w:rPr>
        <w:t xml:space="preserve">όπου και αν βρίσκονται. </w:t>
      </w:r>
    </w:p>
    <w:p w14:paraId="09FAB15B" w14:textId="531E5BF6" w:rsidR="00E304E0" w:rsidRPr="00B97AB0" w:rsidRDefault="00E304E0" w:rsidP="00FC5EDE">
      <w:pPr>
        <w:spacing w:after="0" w:line="240" w:lineRule="auto"/>
        <w:ind w:left="-284" w:right="-625"/>
        <w:jc w:val="both"/>
        <w:rPr>
          <w:rFonts w:cstheme="minorHAnsi"/>
          <w:bCs/>
        </w:rPr>
      </w:pPr>
    </w:p>
    <w:p w14:paraId="181CE380" w14:textId="77777777" w:rsidR="00D0445F" w:rsidRPr="00482C8F" w:rsidRDefault="00D0445F" w:rsidP="00FC5EDE">
      <w:pPr>
        <w:spacing w:after="0" w:line="240" w:lineRule="auto"/>
        <w:ind w:left="-284" w:right="-625"/>
        <w:jc w:val="both"/>
        <w:rPr>
          <w:rStyle w:val="ui-provider"/>
          <w:b/>
          <w:bCs/>
        </w:rPr>
      </w:pPr>
    </w:p>
    <w:p w14:paraId="667940F4" w14:textId="326642C9" w:rsidR="001F1013" w:rsidRDefault="0064562A" w:rsidP="00FC5EDE">
      <w:pPr>
        <w:spacing w:after="0" w:line="240" w:lineRule="auto"/>
        <w:ind w:left="-284" w:right="-625"/>
        <w:jc w:val="both"/>
        <w:rPr>
          <w:rStyle w:val="ui-provider"/>
          <w:b/>
          <w:bCs/>
        </w:rPr>
      </w:pPr>
      <w:r>
        <w:rPr>
          <w:rStyle w:val="ui-provider"/>
          <w:b/>
          <w:bCs/>
          <w:lang w:val="en-US"/>
        </w:rPr>
        <w:t>K</w:t>
      </w:r>
      <w:r>
        <w:rPr>
          <w:rStyle w:val="ui-provider"/>
          <w:b/>
          <w:bCs/>
        </w:rPr>
        <w:t>ΑΛΟΚΑΙΡΙΝΕΣ ΠΡΟΣΦΟΡΕΣ</w:t>
      </w:r>
    </w:p>
    <w:p w14:paraId="3F48587D" w14:textId="77777777" w:rsidR="0064562A" w:rsidRPr="00D0445F" w:rsidRDefault="0064562A" w:rsidP="00FC5EDE">
      <w:pPr>
        <w:spacing w:after="0" w:line="240" w:lineRule="auto"/>
        <w:ind w:left="-284" w:right="-625"/>
        <w:jc w:val="both"/>
        <w:rPr>
          <w:rStyle w:val="ui-provider"/>
          <w:b/>
          <w:bCs/>
        </w:rPr>
      </w:pPr>
    </w:p>
    <w:p w14:paraId="254A4FA6" w14:textId="7120D4E4" w:rsidR="001F1013" w:rsidRDefault="001F1013" w:rsidP="00FC5EDE">
      <w:pPr>
        <w:spacing w:after="0" w:line="240" w:lineRule="auto"/>
        <w:ind w:left="-284" w:right="-625"/>
        <w:jc w:val="both"/>
        <w:rPr>
          <w:rStyle w:val="ui-provider"/>
          <w:b/>
          <w:bCs/>
        </w:rPr>
      </w:pPr>
      <w:r w:rsidRPr="00B97AB0">
        <w:rPr>
          <w:rStyle w:val="ui-provider"/>
          <w:b/>
          <w:bCs/>
        </w:rPr>
        <w:t>UNLIMITED DATA για όλους</w:t>
      </w:r>
      <w:r w:rsidR="00936C26">
        <w:rPr>
          <w:rStyle w:val="ui-provider"/>
          <w:b/>
          <w:bCs/>
        </w:rPr>
        <w:t>,</w:t>
      </w:r>
      <w:r w:rsidRPr="00B97AB0">
        <w:rPr>
          <w:rStyle w:val="ui-provider"/>
          <w:b/>
          <w:bCs/>
        </w:rPr>
        <w:t xml:space="preserve"> για ένα UNLIMITED καλοκαίρι</w:t>
      </w:r>
    </w:p>
    <w:p w14:paraId="58C1ACFE" w14:textId="77777777" w:rsidR="00FC5EDE" w:rsidRPr="00B97AB0" w:rsidRDefault="00FC5EDE" w:rsidP="00FC5EDE">
      <w:pPr>
        <w:spacing w:after="0" w:line="240" w:lineRule="auto"/>
        <w:ind w:left="-284" w:right="-625"/>
        <w:jc w:val="both"/>
        <w:rPr>
          <w:rStyle w:val="ui-provider"/>
          <w:b/>
          <w:bCs/>
        </w:rPr>
      </w:pPr>
    </w:p>
    <w:p w14:paraId="38A68DA5" w14:textId="1AEAD1D5" w:rsidR="00D60088" w:rsidRPr="00B97AB0" w:rsidRDefault="007A6FDF" w:rsidP="00FC5EDE">
      <w:pPr>
        <w:spacing w:after="0" w:line="240" w:lineRule="auto"/>
        <w:ind w:left="-284" w:right="-625"/>
        <w:jc w:val="both"/>
        <w:rPr>
          <w:rFonts w:cstheme="minorHAnsi"/>
          <w:iCs/>
          <w:color w:val="000000" w:themeColor="text1"/>
        </w:rPr>
      </w:pPr>
      <w:r w:rsidRPr="00B97AB0">
        <w:rPr>
          <w:rFonts w:cstheme="minorHAnsi"/>
          <w:iCs/>
          <w:color w:val="000000" w:themeColor="text1"/>
        </w:rPr>
        <w:t xml:space="preserve">Όλοι οι συνδρομητές της </w:t>
      </w:r>
      <w:r w:rsidRPr="00B97AB0">
        <w:rPr>
          <w:rFonts w:cstheme="minorHAnsi"/>
          <w:iCs/>
          <w:color w:val="000000" w:themeColor="text1"/>
          <w:lang w:val="en-US"/>
        </w:rPr>
        <w:t>Nova</w:t>
      </w:r>
      <w:r w:rsidRPr="00B97AB0">
        <w:rPr>
          <w:rFonts w:cstheme="minorHAnsi"/>
          <w:iCs/>
          <w:color w:val="000000" w:themeColor="text1"/>
        </w:rPr>
        <w:t xml:space="preserve"> θα έχουν </w:t>
      </w:r>
      <w:r w:rsidRPr="00B97AB0">
        <w:rPr>
          <w:rFonts w:cstheme="minorHAnsi"/>
          <w:b/>
          <w:bCs/>
          <w:iCs/>
          <w:color w:val="000000" w:themeColor="text1"/>
        </w:rPr>
        <w:t xml:space="preserve">απεριόριστο </w:t>
      </w:r>
      <w:r w:rsidR="00325019">
        <w:rPr>
          <w:rFonts w:cstheme="minorHAnsi"/>
          <w:b/>
          <w:bCs/>
          <w:iCs/>
          <w:color w:val="000000" w:themeColor="text1"/>
          <w:lang w:val="en-US"/>
        </w:rPr>
        <w:t>i</w:t>
      </w:r>
      <w:r w:rsidRPr="00B97AB0">
        <w:rPr>
          <w:rFonts w:cstheme="minorHAnsi"/>
          <w:b/>
          <w:bCs/>
          <w:iCs/>
          <w:color w:val="000000" w:themeColor="text1"/>
        </w:rPr>
        <w:t xml:space="preserve">nternet στο κινητό </w:t>
      </w:r>
      <w:r w:rsidRPr="00B97AB0">
        <w:rPr>
          <w:rFonts w:cstheme="minorHAnsi"/>
          <w:iCs/>
          <w:color w:val="000000" w:themeColor="text1"/>
        </w:rPr>
        <w:t>τους</w:t>
      </w:r>
      <w:r w:rsidRPr="00B97AB0">
        <w:rPr>
          <w:rFonts w:cstheme="minorHAnsi"/>
          <w:b/>
          <w:bCs/>
          <w:iCs/>
          <w:color w:val="000000" w:themeColor="text1"/>
        </w:rPr>
        <w:t xml:space="preserve"> </w:t>
      </w:r>
      <w:r w:rsidR="00A85C59" w:rsidRPr="00B97AB0">
        <w:rPr>
          <w:rFonts w:cstheme="minorHAnsi"/>
          <w:b/>
          <w:bCs/>
          <w:iCs/>
          <w:color w:val="000000" w:themeColor="text1"/>
        </w:rPr>
        <w:t xml:space="preserve">με € 10,90 </w:t>
      </w:r>
      <w:r w:rsidRPr="00B97AB0">
        <w:rPr>
          <w:rFonts w:cstheme="minorHAnsi"/>
          <w:b/>
          <w:bCs/>
          <w:iCs/>
          <w:color w:val="000000" w:themeColor="text1"/>
        </w:rPr>
        <w:t>για 30 ημέρες</w:t>
      </w:r>
      <w:r w:rsidRPr="00B97AB0">
        <w:rPr>
          <w:rFonts w:cstheme="minorHAnsi"/>
          <w:iCs/>
          <w:color w:val="000000" w:themeColor="text1"/>
        </w:rPr>
        <w:t xml:space="preserve">, χωρίς κανέναν περιορισμό στις ταχύτητες. Η νέα καλοκαιρινή προσφορά μπορεί να ενεργοποιηθεί οποιαδήποτε στιγμή έως και τη Πέμπτη 31 Αυγούστου 2023 και αφορά σε όλους τους </w:t>
      </w:r>
      <w:r w:rsidR="00957E6D">
        <w:rPr>
          <w:rFonts w:cstheme="minorHAnsi"/>
          <w:iCs/>
          <w:color w:val="000000" w:themeColor="text1"/>
        </w:rPr>
        <w:t xml:space="preserve">υφιστάμενους </w:t>
      </w:r>
      <w:r w:rsidRPr="00B97AB0">
        <w:rPr>
          <w:rFonts w:cstheme="minorHAnsi"/>
          <w:iCs/>
          <w:color w:val="000000" w:themeColor="text1"/>
        </w:rPr>
        <w:t xml:space="preserve">συνδρομητές κινητής </w:t>
      </w:r>
      <w:r w:rsidR="00A85C59" w:rsidRPr="00B97AB0">
        <w:rPr>
          <w:rFonts w:cstheme="minorHAnsi"/>
          <w:iCs/>
          <w:color w:val="000000" w:themeColor="text1"/>
        </w:rPr>
        <w:t>ιδιώτες και εταιρικούς πελάτες συμβολα</w:t>
      </w:r>
      <w:r w:rsidR="009C6505">
        <w:rPr>
          <w:rFonts w:cstheme="minorHAnsi"/>
          <w:iCs/>
          <w:color w:val="000000" w:themeColor="text1"/>
        </w:rPr>
        <w:t>ίων</w:t>
      </w:r>
      <w:r w:rsidR="00A85C59" w:rsidRPr="00B97AB0">
        <w:rPr>
          <w:rFonts w:cstheme="minorHAnsi"/>
          <w:iCs/>
          <w:color w:val="000000" w:themeColor="text1"/>
        </w:rPr>
        <w:t xml:space="preserve"> Nova. </w:t>
      </w:r>
    </w:p>
    <w:p w14:paraId="657D9869" w14:textId="77777777" w:rsidR="00B97AB0" w:rsidRDefault="00B97AB0" w:rsidP="00FC5EDE">
      <w:pPr>
        <w:spacing w:after="0" w:line="240" w:lineRule="auto"/>
        <w:ind w:left="-284" w:right="-625"/>
        <w:jc w:val="both"/>
        <w:rPr>
          <w:rFonts w:cstheme="minorHAnsi"/>
          <w:iCs/>
          <w:color w:val="000000" w:themeColor="text1"/>
        </w:rPr>
      </w:pPr>
    </w:p>
    <w:p w14:paraId="2A45738E" w14:textId="27F19791" w:rsidR="0047658A" w:rsidRPr="00B97AB0" w:rsidRDefault="007A6FDF" w:rsidP="00FC5EDE">
      <w:pPr>
        <w:spacing w:after="0" w:line="240" w:lineRule="auto"/>
        <w:ind w:left="-284" w:right="-625"/>
        <w:jc w:val="both"/>
        <w:rPr>
          <w:rFonts w:cstheme="minorHAnsi"/>
          <w:iCs/>
          <w:color w:val="000000" w:themeColor="text1"/>
        </w:rPr>
      </w:pPr>
      <w:r w:rsidRPr="00B97AB0">
        <w:rPr>
          <w:rFonts w:cstheme="minorHAnsi"/>
          <w:iCs/>
          <w:color w:val="000000" w:themeColor="text1"/>
        </w:rPr>
        <w:t xml:space="preserve">Οι </w:t>
      </w:r>
      <w:r w:rsidR="00D60088" w:rsidRPr="00B97AB0">
        <w:rPr>
          <w:rFonts w:cstheme="minorHAnsi"/>
          <w:iCs/>
          <w:color w:val="000000" w:themeColor="text1"/>
        </w:rPr>
        <w:t>ενδιαφερόμενοι συνδρομητές</w:t>
      </w:r>
      <w:r w:rsidRPr="00B97AB0">
        <w:rPr>
          <w:rFonts w:cstheme="minorHAnsi"/>
          <w:iCs/>
          <w:color w:val="000000" w:themeColor="text1"/>
        </w:rPr>
        <w:t xml:space="preserve"> μπορούν να ενεργοποιήσουν τη</w:t>
      </w:r>
      <w:r w:rsidR="00A85C59" w:rsidRPr="00B97AB0">
        <w:rPr>
          <w:rFonts w:cstheme="minorHAnsi"/>
          <w:iCs/>
          <w:color w:val="000000" w:themeColor="text1"/>
        </w:rPr>
        <w:t xml:space="preserve">ν </w:t>
      </w:r>
      <w:r w:rsidRPr="00B97AB0">
        <w:rPr>
          <w:rFonts w:cstheme="minorHAnsi"/>
          <w:iCs/>
          <w:color w:val="000000" w:themeColor="text1"/>
        </w:rPr>
        <w:t xml:space="preserve">προσφορά, εύκολα και γρήγορα, από οπουδήποτε, μπαίνοντας από το κινητό τους στο </w:t>
      </w:r>
      <w:r w:rsidR="00A85C59" w:rsidRPr="00B97AB0">
        <w:rPr>
          <w:rFonts w:cstheme="minorHAnsi"/>
          <w:iCs/>
          <w:color w:val="000000" w:themeColor="text1"/>
          <w:lang w:val="en-US"/>
        </w:rPr>
        <w:t>Nova</w:t>
      </w:r>
      <w:r w:rsidR="00A85C59" w:rsidRPr="00B97AB0">
        <w:rPr>
          <w:rFonts w:cstheme="minorHAnsi"/>
          <w:iCs/>
          <w:color w:val="000000" w:themeColor="text1"/>
        </w:rPr>
        <w:t xml:space="preserve"> </w:t>
      </w:r>
      <w:r w:rsidR="00A85C59" w:rsidRPr="00B97AB0">
        <w:rPr>
          <w:rFonts w:cstheme="minorHAnsi"/>
          <w:iCs/>
          <w:color w:val="000000" w:themeColor="text1"/>
          <w:lang w:val="en-US"/>
        </w:rPr>
        <w:t>App</w:t>
      </w:r>
      <w:r w:rsidR="00A85C59" w:rsidRPr="00B97AB0">
        <w:rPr>
          <w:rFonts w:cstheme="minorHAnsi"/>
          <w:iCs/>
          <w:color w:val="000000" w:themeColor="text1"/>
        </w:rPr>
        <w:t xml:space="preserve">, μέσω </w:t>
      </w:r>
      <w:r w:rsidR="00A85C59" w:rsidRPr="00B97AB0">
        <w:rPr>
          <w:rFonts w:cstheme="minorHAnsi"/>
          <w:iCs/>
          <w:color w:val="000000" w:themeColor="text1"/>
          <w:lang w:val="en-US"/>
        </w:rPr>
        <w:t>web</w:t>
      </w:r>
      <w:r w:rsidR="00A85C59" w:rsidRPr="00B97AB0">
        <w:rPr>
          <w:rFonts w:cstheme="minorHAnsi"/>
          <w:iCs/>
          <w:color w:val="000000" w:themeColor="text1"/>
        </w:rPr>
        <w:t xml:space="preserve"> ή </w:t>
      </w:r>
      <w:r w:rsidR="00A85C59" w:rsidRPr="00B97AB0">
        <w:rPr>
          <w:rFonts w:cstheme="minorHAnsi"/>
          <w:iCs/>
          <w:color w:val="000000" w:themeColor="text1"/>
          <w:lang w:val="en-US"/>
        </w:rPr>
        <w:t>SMS</w:t>
      </w:r>
      <w:r w:rsidR="00A85C59" w:rsidRPr="00B97AB0">
        <w:rPr>
          <w:rFonts w:cstheme="minorHAnsi"/>
          <w:iCs/>
          <w:color w:val="000000" w:themeColor="text1"/>
        </w:rPr>
        <w:t xml:space="preserve">. </w:t>
      </w:r>
      <w:r w:rsidR="00D60088" w:rsidRPr="00B97AB0">
        <w:rPr>
          <w:rFonts w:cstheme="minorHAnsi"/>
          <w:iCs/>
          <w:color w:val="000000" w:themeColor="text1"/>
        </w:rPr>
        <w:t xml:space="preserve">Η προσφορά μπορεί να ενεργοποιηθεί 1 φορά </w:t>
      </w:r>
      <w:r w:rsidR="001F1013" w:rsidRPr="00B97AB0">
        <w:rPr>
          <w:rFonts w:cstheme="minorHAnsi"/>
          <w:iCs/>
          <w:color w:val="000000" w:themeColor="text1"/>
        </w:rPr>
        <w:t xml:space="preserve">ανά </w:t>
      </w:r>
      <w:r w:rsidR="00957E6D">
        <w:rPr>
          <w:rFonts w:cstheme="minorHAnsi"/>
          <w:iCs/>
          <w:color w:val="000000" w:themeColor="text1"/>
        </w:rPr>
        <w:t>30 ημέρες</w:t>
      </w:r>
      <w:r w:rsidR="00325019" w:rsidRPr="00325019">
        <w:rPr>
          <w:rFonts w:cstheme="minorHAnsi"/>
          <w:iCs/>
          <w:color w:val="000000" w:themeColor="text1"/>
        </w:rPr>
        <w:t xml:space="preserve"> </w:t>
      </w:r>
      <w:r w:rsidR="00D60088" w:rsidRPr="00B97AB0">
        <w:rPr>
          <w:rFonts w:cstheme="minorHAnsi"/>
          <w:iCs/>
          <w:color w:val="000000" w:themeColor="text1"/>
        </w:rPr>
        <w:t>κατά τη διάρκεια της προωθητικής περιόδου (συνολικά 3 φορές).</w:t>
      </w:r>
      <w:r w:rsidR="009C6505">
        <w:rPr>
          <w:rFonts w:cstheme="minorHAnsi"/>
          <w:iCs/>
          <w:color w:val="000000" w:themeColor="text1"/>
        </w:rPr>
        <w:t xml:space="preserve"> </w:t>
      </w:r>
      <w:r w:rsidR="0047658A" w:rsidRPr="00B97AB0">
        <w:rPr>
          <w:rFonts w:cstheme="minorHAnsi"/>
          <w:iCs/>
          <w:color w:val="000000" w:themeColor="text1"/>
        </w:rPr>
        <w:t xml:space="preserve">Περισσότερες πληροφορίες οι ενδιαφερόμενοι μπορούν να δουν </w:t>
      </w:r>
      <w:hyperlink r:id="rId11" w:history="1">
        <w:r w:rsidR="0047658A" w:rsidRPr="00B97AB0">
          <w:rPr>
            <w:rStyle w:val="Hyperlink"/>
            <w:rFonts w:cstheme="minorHAnsi"/>
            <w:iCs/>
          </w:rPr>
          <w:t>εδώ</w:t>
        </w:r>
      </w:hyperlink>
      <w:r w:rsidR="0047658A" w:rsidRPr="00B97AB0">
        <w:rPr>
          <w:rFonts w:cstheme="minorHAnsi"/>
          <w:iCs/>
          <w:color w:val="000000" w:themeColor="text1"/>
        </w:rPr>
        <w:t xml:space="preserve">.  </w:t>
      </w:r>
    </w:p>
    <w:p w14:paraId="382614F9" w14:textId="77777777" w:rsidR="00AE65C2" w:rsidRPr="00B97AB0" w:rsidRDefault="00AE65C2" w:rsidP="00FC5EDE">
      <w:pPr>
        <w:spacing w:after="0" w:line="240" w:lineRule="auto"/>
        <w:ind w:left="-284" w:right="-625"/>
        <w:jc w:val="both"/>
        <w:rPr>
          <w:rStyle w:val="ui-provider"/>
          <w:b/>
          <w:bCs/>
        </w:rPr>
      </w:pPr>
    </w:p>
    <w:p w14:paraId="0FBB1CD1" w14:textId="28E83643" w:rsidR="005A1725" w:rsidRPr="00B97AB0" w:rsidRDefault="00016C63" w:rsidP="00FC5EDE">
      <w:pPr>
        <w:spacing w:after="0" w:line="240" w:lineRule="auto"/>
        <w:ind w:left="-284" w:right="-625"/>
        <w:jc w:val="both"/>
        <w:rPr>
          <w:rFonts w:cstheme="minorHAnsi"/>
          <w:bCs/>
        </w:rPr>
      </w:pPr>
      <w:r w:rsidRPr="00B97AB0">
        <w:rPr>
          <w:rFonts w:cstheme="minorHAnsi"/>
          <w:bCs/>
        </w:rPr>
        <w:t xml:space="preserve">Στη </w:t>
      </w:r>
      <w:r w:rsidRPr="00B97AB0">
        <w:rPr>
          <w:rFonts w:cstheme="minorHAnsi"/>
          <w:bCs/>
          <w:lang w:val="en-US"/>
        </w:rPr>
        <w:t>Nova</w:t>
      </w:r>
      <w:r w:rsidRPr="00B97AB0">
        <w:rPr>
          <w:rFonts w:cstheme="minorHAnsi"/>
          <w:bCs/>
        </w:rPr>
        <w:t xml:space="preserve"> </w:t>
      </w:r>
      <w:r w:rsidR="009C6505">
        <w:rPr>
          <w:rFonts w:cstheme="minorHAnsi"/>
          <w:bCs/>
        </w:rPr>
        <w:t xml:space="preserve">όμως </w:t>
      </w:r>
      <w:r w:rsidRPr="00B97AB0">
        <w:rPr>
          <w:rFonts w:cstheme="minorHAnsi"/>
          <w:bCs/>
        </w:rPr>
        <w:t xml:space="preserve">τα απεριόριστα </w:t>
      </w:r>
      <w:proofErr w:type="spellStart"/>
      <w:r w:rsidRPr="00B97AB0">
        <w:rPr>
          <w:rFonts w:cstheme="minorHAnsi"/>
          <w:bCs/>
        </w:rPr>
        <w:t>data</w:t>
      </w:r>
      <w:proofErr w:type="spellEnd"/>
      <w:r w:rsidRPr="00B97AB0">
        <w:rPr>
          <w:rFonts w:cstheme="minorHAnsi"/>
          <w:bCs/>
        </w:rPr>
        <w:t xml:space="preserve"> δεν είναι για λίγους αλλά</w:t>
      </w:r>
      <w:r w:rsidR="00A23EB9">
        <w:rPr>
          <w:rFonts w:cstheme="minorHAnsi"/>
          <w:bCs/>
        </w:rPr>
        <w:t xml:space="preserve"> είναι δικαίωμα όλων,</w:t>
      </w:r>
      <w:r w:rsidRPr="00B97AB0">
        <w:rPr>
          <w:rFonts w:cstheme="minorHAnsi"/>
          <w:bCs/>
        </w:rPr>
        <w:t xml:space="preserve"> </w:t>
      </w:r>
      <w:r w:rsidR="00325019" w:rsidRPr="00B97AB0">
        <w:rPr>
          <w:rFonts w:cstheme="minorHAnsi"/>
          <w:bCs/>
        </w:rPr>
        <w:t>γι</w:t>
      </w:r>
      <w:r w:rsidR="00325019">
        <w:rPr>
          <w:rFonts w:cstheme="minorHAnsi"/>
          <w:bCs/>
        </w:rPr>
        <w:t>’</w:t>
      </w:r>
      <w:r w:rsidR="00325019" w:rsidRPr="00B97AB0">
        <w:rPr>
          <w:rFonts w:cstheme="minorHAnsi"/>
          <w:bCs/>
        </w:rPr>
        <w:t xml:space="preserve"> αυτό</w:t>
      </w:r>
      <w:r w:rsidRPr="00B97AB0">
        <w:rPr>
          <w:rFonts w:cstheme="minorHAnsi"/>
          <w:bCs/>
        </w:rPr>
        <w:t xml:space="preserve"> και οι καλοκαιρινές προσφορές δεν σταματούν εδώ αλλά συνεχίζονται και </w:t>
      </w:r>
      <w:r w:rsidR="00325019">
        <w:rPr>
          <w:rFonts w:cstheme="minorHAnsi"/>
          <w:bCs/>
        </w:rPr>
        <w:t>σ</w:t>
      </w:r>
      <w:r w:rsidRPr="00B97AB0">
        <w:rPr>
          <w:rFonts w:cstheme="minorHAnsi"/>
          <w:bCs/>
        </w:rPr>
        <w:t xml:space="preserve">την καρτοκινητή. </w:t>
      </w:r>
    </w:p>
    <w:p w14:paraId="047E3888" w14:textId="77777777" w:rsidR="00016C63" w:rsidRPr="00B97AB0" w:rsidRDefault="00016C63" w:rsidP="00FC5EDE">
      <w:pPr>
        <w:spacing w:after="0" w:line="240" w:lineRule="auto"/>
        <w:ind w:left="-284" w:right="-625"/>
        <w:jc w:val="both"/>
        <w:rPr>
          <w:rStyle w:val="ui-provider"/>
          <w:b/>
          <w:bCs/>
        </w:rPr>
      </w:pPr>
    </w:p>
    <w:p w14:paraId="5C28C450" w14:textId="77777777" w:rsidR="001D246D" w:rsidRDefault="001D246D" w:rsidP="00FC5EDE">
      <w:pPr>
        <w:spacing w:after="0" w:line="240" w:lineRule="auto"/>
        <w:ind w:left="-284" w:right="-625"/>
        <w:jc w:val="both"/>
        <w:rPr>
          <w:rStyle w:val="ui-provider"/>
          <w:b/>
          <w:bCs/>
        </w:rPr>
      </w:pPr>
    </w:p>
    <w:p w14:paraId="41350BC8" w14:textId="77777777" w:rsidR="00B2509E" w:rsidRDefault="00B2509E" w:rsidP="00FC5EDE">
      <w:pPr>
        <w:spacing w:after="0" w:line="240" w:lineRule="auto"/>
        <w:ind w:left="-284" w:right="-625"/>
        <w:jc w:val="both"/>
        <w:rPr>
          <w:rStyle w:val="ui-provider"/>
          <w:b/>
          <w:bCs/>
        </w:rPr>
      </w:pPr>
    </w:p>
    <w:p w14:paraId="0AE82AE4" w14:textId="5BB1707B" w:rsidR="00FC5EDE" w:rsidRPr="003B0FB6" w:rsidRDefault="00AE1B2E" w:rsidP="00FC5EDE">
      <w:pPr>
        <w:spacing w:after="0" w:line="240" w:lineRule="auto"/>
        <w:ind w:left="-284" w:right="-625"/>
        <w:jc w:val="both"/>
        <w:rPr>
          <w:rStyle w:val="ui-provider"/>
          <w:b/>
          <w:bCs/>
        </w:rPr>
      </w:pPr>
      <w:r w:rsidRPr="00B97AB0">
        <w:rPr>
          <w:rStyle w:val="ui-provider"/>
          <w:b/>
          <w:bCs/>
        </w:rPr>
        <w:lastRenderedPageBreak/>
        <w:t xml:space="preserve">Επικοινωνία χωρίς όρια και για τους συνδρομητές </w:t>
      </w:r>
      <w:r w:rsidR="00430698">
        <w:rPr>
          <w:rStyle w:val="ui-provider"/>
          <w:b/>
          <w:bCs/>
        </w:rPr>
        <w:t>Καρτοκινητής</w:t>
      </w:r>
      <w:r w:rsidR="00430698" w:rsidRPr="00B97AB0">
        <w:rPr>
          <w:rStyle w:val="ui-provider"/>
          <w:b/>
          <w:bCs/>
        </w:rPr>
        <w:t xml:space="preserve"> </w:t>
      </w:r>
      <w:r w:rsidRPr="00B97AB0">
        <w:rPr>
          <w:rStyle w:val="ui-provider"/>
          <w:b/>
          <w:bCs/>
          <w:lang w:val="en-US"/>
        </w:rPr>
        <w:t>F</w:t>
      </w:r>
      <w:r w:rsidR="00974E5C">
        <w:rPr>
          <w:rStyle w:val="ui-provider"/>
          <w:b/>
          <w:bCs/>
          <w:lang w:val="en-US"/>
        </w:rPr>
        <w:t>REE</w:t>
      </w:r>
      <w:r w:rsidRPr="00B97AB0">
        <w:rPr>
          <w:rStyle w:val="ui-provider"/>
          <w:b/>
          <w:bCs/>
        </w:rPr>
        <w:t>2</w:t>
      </w:r>
      <w:r w:rsidRPr="00B97AB0">
        <w:rPr>
          <w:rStyle w:val="ui-provider"/>
          <w:b/>
          <w:bCs/>
          <w:lang w:val="en-US"/>
        </w:rPr>
        <w:t>G</w:t>
      </w:r>
      <w:r w:rsidR="00974E5C">
        <w:rPr>
          <w:rStyle w:val="ui-provider"/>
          <w:b/>
          <w:bCs/>
          <w:lang w:val="en-US"/>
        </w:rPr>
        <w:t>O</w:t>
      </w:r>
    </w:p>
    <w:p w14:paraId="557644CD" w14:textId="19166332" w:rsidR="003D434F" w:rsidRPr="00B97AB0" w:rsidRDefault="00AE1B2E" w:rsidP="00FC5EDE">
      <w:pPr>
        <w:spacing w:after="0" w:line="240" w:lineRule="auto"/>
        <w:ind w:left="-284" w:right="-625"/>
        <w:jc w:val="both"/>
        <w:rPr>
          <w:rStyle w:val="ui-provider"/>
        </w:rPr>
      </w:pPr>
      <w:r w:rsidRPr="00B97AB0">
        <w:rPr>
          <w:rStyle w:val="ui-provider"/>
          <w:b/>
          <w:bCs/>
        </w:rPr>
        <w:t xml:space="preserve"> </w:t>
      </w:r>
    </w:p>
    <w:p w14:paraId="5855F58C" w14:textId="4D5E39D1" w:rsidR="00AE1B2E" w:rsidRDefault="00AE1B2E" w:rsidP="002D04B4">
      <w:pPr>
        <w:spacing w:after="0" w:line="240" w:lineRule="auto"/>
        <w:ind w:left="-284" w:right="-625"/>
        <w:jc w:val="both"/>
        <w:rPr>
          <w:rFonts w:cstheme="minorHAnsi"/>
          <w:bCs/>
        </w:rPr>
      </w:pPr>
      <w:r w:rsidRPr="00B97AB0">
        <w:rPr>
          <w:rFonts w:cstheme="minorHAnsi"/>
          <w:bCs/>
        </w:rPr>
        <w:t>Ξέγνοιαστα θα επικοινωνούν φέτος το καλοκαίρι όλοι οι συνδρομητές του F</w:t>
      </w:r>
      <w:r w:rsidR="00430698">
        <w:rPr>
          <w:rFonts w:cstheme="minorHAnsi"/>
          <w:bCs/>
          <w:lang w:val="en-US"/>
        </w:rPr>
        <w:t>REE</w:t>
      </w:r>
      <w:r w:rsidRPr="00B97AB0">
        <w:rPr>
          <w:rFonts w:cstheme="minorHAnsi"/>
          <w:bCs/>
        </w:rPr>
        <w:t>2G</w:t>
      </w:r>
      <w:r w:rsidR="00430698">
        <w:rPr>
          <w:rFonts w:cstheme="minorHAnsi"/>
          <w:bCs/>
          <w:lang w:val="en-US"/>
        </w:rPr>
        <w:t>O</w:t>
      </w:r>
      <w:r w:rsidRPr="00B97AB0">
        <w:rPr>
          <w:rFonts w:cstheme="minorHAnsi"/>
          <w:bCs/>
        </w:rPr>
        <w:t xml:space="preserve"> μέσα από </w:t>
      </w:r>
      <w:r w:rsidR="002D04B4">
        <w:rPr>
          <w:rFonts w:cstheme="minorHAnsi"/>
          <w:bCs/>
        </w:rPr>
        <w:t>την</w:t>
      </w:r>
      <w:r w:rsidRPr="00B97AB0">
        <w:rPr>
          <w:rFonts w:cstheme="minorHAnsi"/>
          <w:bCs/>
        </w:rPr>
        <w:t xml:space="preserve"> καλοκαιριν</w:t>
      </w:r>
      <w:r w:rsidR="002D04B4">
        <w:rPr>
          <w:rFonts w:cstheme="minorHAnsi"/>
          <w:bCs/>
        </w:rPr>
        <w:t>ή</w:t>
      </w:r>
      <w:r w:rsidRPr="00B97AB0">
        <w:rPr>
          <w:rFonts w:cstheme="minorHAnsi"/>
          <w:bCs/>
        </w:rPr>
        <w:t xml:space="preserve"> προσφ</w:t>
      </w:r>
      <w:r w:rsidR="002D04B4">
        <w:rPr>
          <w:rFonts w:cstheme="minorHAnsi"/>
          <w:bCs/>
        </w:rPr>
        <w:t xml:space="preserve">ορά των </w:t>
      </w:r>
      <w:r w:rsidR="0072001A" w:rsidRPr="0072001A">
        <w:rPr>
          <w:rFonts w:cstheme="minorHAnsi"/>
          <w:bCs/>
        </w:rPr>
        <w:t xml:space="preserve">UNLIMITED DATA </w:t>
      </w:r>
      <w:r w:rsidR="00F1598C">
        <w:rPr>
          <w:rFonts w:cstheme="minorHAnsi"/>
          <w:bCs/>
        </w:rPr>
        <w:t>για 30 ημέρες με € 10,60</w:t>
      </w:r>
      <w:r w:rsidR="002D04B4">
        <w:rPr>
          <w:rFonts w:cstheme="minorHAnsi"/>
          <w:bCs/>
        </w:rPr>
        <w:t xml:space="preserve">. </w:t>
      </w:r>
      <w:r w:rsidR="00F1598C">
        <w:rPr>
          <w:rFonts w:cstheme="minorHAnsi"/>
          <w:bCs/>
        </w:rPr>
        <w:t xml:space="preserve"> </w:t>
      </w:r>
    </w:p>
    <w:p w14:paraId="7C82FFE9" w14:textId="77777777" w:rsidR="00F1598C" w:rsidRDefault="00F1598C" w:rsidP="00FC5EDE">
      <w:pPr>
        <w:spacing w:after="0" w:line="240" w:lineRule="auto"/>
        <w:ind w:left="-284" w:right="-625"/>
        <w:jc w:val="both"/>
        <w:rPr>
          <w:rFonts w:cstheme="minorHAnsi"/>
          <w:bCs/>
        </w:rPr>
      </w:pPr>
    </w:p>
    <w:p w14:paraId="788A2273" w14:textId="665895D4" w:rsidR="004C3CEA" w:rsidRPr="00F42924" w:rsidRDefault="00F1598C" w:rsidP="00FC5EDE">
      <w:pPr>
        <w:spacing w:after="0" w:line="240" w:lineRule="auto"/>
        <w:ind w:left="-284" w:right="-625"/>
        <w:jc w:val="both"/>
        <w:rPr>
          <w:rFonts w:cstheme="minorHAnsi"/>
          <w:bCs/>
        </w:rPr>
      </w:pPr>
      <w:r>
        <w:rPr>
          <w:rFonts w:cstheme="minorHAnsi"/>
          <w:bCs/>
        </w:rPr>
        <w:t xml:space="preserve">Η καλοκαιρινή </w:t>
      </w:r>
      <w:r w:rsidRPr="00F1598C">
        <w:rPr>
          <w:rFonts w:cstheme="minorHAnsi"/>
          <w:bCs/>
        </w:rPr>
        <w:t>προωθητική ενέργεια είναι διαθέσιμ</w:t>
      </w:r>
      <w:r>
        <w:rPr>
          <w:rFonts w:cstheme="minorHAnsi"/>
          <w:bCs/>
        </w:rPr>
        <w:t>η</w:t>
      </w:r>
      <w:r w:rsidRPr="00F1598C">
        <w:rPr>
          <w:rFonts w:cstheme="minorHAnsi"/>
          <w:bCs/>
        </w:rPr>
        <w:t xml:space="preserve"> για ενεργοποιήσεις έως 31/08/2023.</w:t>
      </w:r>
      <w:r w:rsidR="00936C26">
        <w:rPr>
          <w:rFonts w:cstheme="minorHAnsi"/>
          <w:bCs/>
        </w:rPr>
        <w:t xml:space="preserve"> </w:t>
      </w:r>
      <w:r>
        <w:rPr>
          <w:rFonts w:cstheme="minorHAnsi"/>
          <w:bCs/>
        </w:rPr>
        <w:t xml:space="preserve">Περισσότερες πληροφορίες </w:t>
      </w:r>
      <w:hyperlink r:id="rId12" w:anchor="/" w:history="1">
        <w:r w:rsidRPr="00F1598C">
          <w:rPr>
            <w:rStyle w:val="Hyperlink"/>
            <w:rFonts w:cstheme="minorHAnsi"/>
            <w:bCs/>
          </w:rPr>
          <w:t>εδώ</w:t>
        </w:r>
      </w:hyperlink>
      <w:r>
        <w:rPr>
          <w:rFonts w:cstheme="minorHAnsi"/>
          <w:bCs/>
        </w:rPr>
        <w:t>.</w:t>
      </w:r>
      <w:r w:rsidR="004C3CEA" w:rsidRPr="00F42924">
        <w:rPr>
          <w:rFonts w:cstheme="minorHAnsi"/>
          <w:bCs/>
        </w:rPr>
        <w:t xml:space="preserve"> </w:t>
      </w:r>
    </w:p>
    <w:p w14:paraId="4E12EFBC" w14:textId="0C1ABB25" w:rsidR="00F1598C" w:rsidRDefault="00F1598C" w:rsidP="00FC5EDE">
      <w:pPr>
        <w:spacing w:after="0" w:line="240" w:lineRule="auto"/>
        <w:ind w:left="-284" w:right="-625"/>
        <w:jc w:val="both"/>
        <w:rPr>
          <w:rFonts w:cstheme="minorHAnsi"/>
          <w:bCs/>
        </w:rPr>
      </w:pPr>
      <w:r>
        <w:rPr>
          <w:rFonts w:cstheme="minorHAnsi"/>
          <w:bCs/>
        </w:rPr>
        <w:t xml:space="preserve"> </w:t>
      </w:r>
    </w:p>
    <w:p w14:paraId="1208CFD6" w14:textId="77777777" w:rsidR="00BE4B04" w:rsidRDefault="00BE4B04" w:rsidP="00FC5EDE">
      <w:pPr>
        <w:spacing w:after="0" w:line="240" w:lineRule="auto"/>
        <w:ind w:left="-284" w:right="-625"/>
        <w:jc w:val="both"/>
        <w:rPr>
          <w:rFonts w:cstheme="minorHAnsi"/>
          <w:bCs/>
        </w:rPr>
      </w:pPr>
    </w:p>
    <w:p w14:paraId="3EB9F25C" w14:textId="20BA9E45" w:rsidR="00FC5EDE" w:rsidRPr="003B0FB6" w:rsidRDefault="00BE4B04" w:rsidP="00FC5EDE">
      <w:pPr>
        <w:spacing w:after="0" w:line="240" w:lineRule="auto"/>
        <w:ind w:left="-284" w:right="-625"/>
        <w:jc w:val="both"/>
        <w:rPr>
          <w:rFonts w:cstheme="minorHAnsi"/>
          <w:b/>
        </w:rPr>
      </w:pPr>
      <w:r w:rsidRPr="00BE4B04">
        <w:rPr>
          <w:rFonts w:cstheme="minorHAnsi"/>
          <w:b/>
        </w:rPr>
        <w:t xml:space="preserve">Πολλαπλές δυνατότητες με απεριόριστα </w:t>
      </w:r>
      <w:r w:rsidRPr="00BE4B04">
        <w:rPr>
          <w:rFonts w:cstheme="minorHAnsi"/>
          <w:b/>
          <w:lang w:val="en-US"/>
        </w:rPr>
        <w:t>data</w:t>
      </w:r>
      <w:r w:rsidRPr="00BE4B04">
        <w:rPr>
          <w:rFonts w:cstheme="minorHAnsi"/>
          <w:b/>
        </w:rPr>
        <w:t xml:space="preserve"> και με την εγγύηση του δικτύου κινητής της </w:t>
      </w:r>
      <w:r w:rsidRPr="00BE4B04">
        <w:rPr>
          <w:rFonts w:cstheme="minorHAnsi"/>
          <w:b/>
          <w:lang w:val="en-US"/>
        </w:rPr>
        <w:t>Nova</w:t>
      </w:r>
    </w:p>
    <w:p w14:paraId="2470BC2F" w14:textId="07C22960" w:rsidR="00BE4B04" w:rsidRPr="00BE4B04" w:rsidRDefault="00BE4B04" w:rsidP="00FC5EDE">
      <w:pPr>
        <w:spacing w:after="0" w:line="240" w:lineRule="auto"/>
        <w:ind w:left="-284" w:right="-625"/>
        <w:jc w:val="both"/>
        <w:rPr>
          <w:rFonts w:cstheme="minorHAnsi"/>
          <w:b/>
        </w:rPr>
      </w:pPr>
      <w:r w:rsidRPr="00BE4B04">
        <w:rPr>
          <w:rFonts w:cstheme="minorHAnsi"/>
          <w:b/>
        </w:rPr>
        <w:t xml:space="preserve"> </w:t>
      </w:r>
    </w:p>
    <w:p w14:paraId="0F4C5853" w14:textId="3807B9DF" w:rsidR="004669CC" w:rsidRDefault="00BE4B04" w:rsidP="001C3DED">
      <w:pPr>
        <w:spacing w:after="0" w:line="240" w:lineRule="auto"/>
        <w:ind w:left="-284" w:right="-625"/>
        <w:jc w:val="both"/>
        <w:rPr>
          <w:rFonts w:cstheme="minorHAnsi"/>
          <w:iCs/>
          <w:color w:val="000000" w:themeColor="text1"/>
        </w:rPr>
      </w:pPr>
      <w:r w:rsidRPr="002D04B4">
        <w:rPr>
          <w:rFonts w:cstheme="minorHAnsi"/>
          <w:bCs/>
        </w:rPr>
        <w:t>Η Nova μεγαλώνει συνεχώς τη γεωγραφική και πληθυσμιακή κάλυψη των δικτύων της  4G+ και 5G, ώστε να ανταποκρίνεται στις πραγματικές ανάγκες επικοινωνίας των πελατών της. Με τη συνεχή επέκτασή του σε όλο και περισσότερες πόλεις, το Nova 5G  σε συγκεκριμένες περιοχές, προσφέρει μέγιστες ταχύτητες που ήδη ξεπερνούν το 1Gbps. Ταχύτητες 1Gbps ήδη απολαμβάνουν οι κάτοικοι των μεγάλων αστικών κέντρων της ηπειρωτικής Ελλάδας καθώς και νησιωτικών περιοχών του Αιγαίου όπως  σε Κρήτη, Πάρο, Νάξο, Μύκονο, Ρόδο και Κω</w:t>
      </w:r>
      <w:r w:rsidR="001D246D" w:rsidRPr="002D04B4">
        <w:rPr>
          <w:rFonts w:cstheme="minorHAnsi"/>
          <w:bCs/>
        </w:rPr>
        <w:t xml:space="preserve">. </w:t>
      </w:r>
      <w:r w:rsidR="001D246D" w:rsidRPr="002D04B4">
        <w:rPr>
          <w:rFonts w:cstheme="minorHAnsi"/>
          <w:bCs/>
          <w:lang w:val="en-US"/>
        </w:rPr>
        <w:t>To</w:t>
      </w:r>
      <w:r w:rsidR="001D246D" w:rsidRPr="002D04B4">
        <w:rPr>
          <w:rFonts w:cstheme="minorHAnsi"/>
          <w:bCs/>
        </w:rPr>
        <w:t xml:space="preserve"> 5</w:t>
      </w:r>
      <w:r w:rsidR="001D246D" w:rsidRPr="002D04B4">
        <w:rPr>
          <w:rFonts w:cstheme="minorHAnsi"/>
          <w:bCs/>
          <w:lang w:val="en-US"/>
        </w:rPr>
        <w:t>G</w:t>
      </w:r>
      <w:r w:rsidR="001D246D" w:rsidRPr="002D04B4">
        <w:rPr>
          <w:rFonts w:cstheme="minorHAnsi"/>
          <w:bCs/>
        </w:rPr>
        <w:t xml:space="preserve"> δίκτυο της </w:t>
      </w:r>
      <w:r w:rsidR="001D246D" w:rsidRPr="002D04B4">
        <w:rPr>
          <w:rFonts w:cstheme="minorHAnsi"/>
          <w:bCs/>
          <w:lang w:val="en-US"/>
        </w:rPr>
        <w:t>Nova</w:t>
      </w:r>
      <w:r w:rsidR="001D246D" w:rsidRPr="002D04B4">
        <w:rPr>
          <w:rFonts w:cstheme="minorHAnsi"/>
          <w:bCs/>
        </w:rPr>
        <w:t xml:space="preserve"> </w:t>
      </w:r>
      <w:r w:rsidRPr="002D04B4">
        <w:rPr>
          <w:rFonts w:cstheme="minorHAnsi"/>
          <w:bCs/>
        </w:rPr>
        <w:t>επεκτείνεται διαρκώς</w:t>
      </w:r>
      <w:r w:rsidR="001D246D" w:rsidRPr="002D04B4">
        <w:rPr>
          <w:rFonts w:cstheme="minorHAnsi"/>
          <w:bCs/>
        </w:rPr>
        <w:t xml:space="preserve"> </w:t>
      </w:r>
      <w:r w:rsidR="001D246D" w:rsidRPr="002D04B4">
        <w:rPr>
          <w:rFonts w:cstheme="minorHAnsi"/>
          <w:color w:val="333333"/>
          <w:shd w:val="clear" w:color="auto" w:fill="FFFFFF"/>
        </w:rPr>
        <w:t>του οποίου η κάλυψη μέχρι τέλος του 2023 θα φτάσει πανελλαδικά το 74% και μέχρι το τέλος του 2024 το 98%, ενώ ήδη αγγίζει το 99% σε μεγάλα αστικά κέντρα.</w:t>
      </w:r>
    </w:p>
    <w:p w14:paraId="2AC32C36" w14:textId="77777777" w:rsidR="00F42924" w:rsidRDefault="00F42924" w:rsidP="00FC5EDE">
      <w:pPr>
        <w:spacing w:after="0" w:line="240" w:lineRule="auto"/>
        <w:ind w:left="-284" w:right="-625"/>
        <w:jc w:val="both"/>
        <w:rPr>
          <w:rFonts w:cstheme="minorHAnsi"/>
          <w:iCs/>
          <w:color w:val="000000" w:themeColor="text1"/>
        </w:rPr>
      </w:pPr>
    </w:p>
    <w:p w14:paraId="088A9D99" w14:textId="77777777" w:rsidR="00F42924" w:rsidRDefault="00F42924" w:rsidP="00FC5EDE">
      <w:pPr>
        <w:spacing w:after="0" w:line="240" w:lineRule="auto"/>
        <w:ind w:left="-284" w:right="-625"/>
        <w:jc w:val="both"/>
        <w:rPr>
          <w:rFonts w:cstheme="minorHAnsi"/>
          <w:iCs/>
          <w:color w:val="000000" w:themeColor="text1"/>
        </w:rPr>
      </w:pPr>
    </w:p>
    <w:p w14:paraId="1198CF2E" w14:textId="1C83D4E2" w:rsidR="0021783C" w:rsidRPr="00B97AB0" w:rsidRDefault="0021783C" w:rsidP="00FC5EDE">
      <w:pPr>
        <w:spacing w:after="0" w:line="240" w:lineRule="auto"/>
        <w:ind w:left="-284" w:right="-625"/>
        <w:jc w:val="both"/>
        <w:rPr>
          <w:rFonts w:cstheme="minorHAnsi"/>
          <w:iCs/>
          <w:color w:val="000000" w:themeColor="text1"/>
        </w:rPr>
      </w:pPr>
      <w:r w:rsidRPr="00AE625B">
        <w:rPr>
          <w:rFonts w:cstheme="minorHAnsi"/>
          <w:iCs/>
          <w:color w:val="000000" w:themeColor="text1"/>
        </w:rPr>
        <w:t xml:space="preserve">Περισσότερες </w:t>
      </w:r>
      <w:r w:rsidR="00AE625B" w:rsidRPr="00AE625B">
        <w:rPr>
          <w:rFonts w:cstheme="minorHAnsi"/>
          <w:iCs/>
          <w:color w:val="000000" w:themeColor="text1"/>
        </w:rPr>
        <w:t xml:space="preserve">πληροφορίες για το πιο </w:t>
      </w:r>
      <w:r w:rsidR="00AE625B" w:rsidRPr="00AE625B">
        <w:rPr>
          <w:rFonts w:cstheme="minorHAnsi"/>
          <w:iCs/>
          <w:color w:val="000000" w:themeColor="text1"/>
          <w:lang w:val="en-US"/>
        </w:rPr>
        <w:t>UNLIMITED</w:t>
      </w:r>
      <w:r w:rsidR="00AE625B" w:rsidRPr="00AE625B">
        <w:rPr>
          <w:rFonts w:cstheme="minorHAnsi"/>
          <w:iCs/>
          <w:color w:val="000000" w:themeColor="text1"/>
        </w:rPr>
        <w:t xml:space="preserve"> καλοκαίρι </w:t>
      </w:r>
      <w:r w:rsidR="00334946" w:rsidRPr="00AE625B">
        <w:rPr>
          <w:rFonts w:cstheme="minorHAnsi"/>
          <w:iCs/>
          <w:color w:val="000000" w:themeColor="text1"/>
        </w:rPr>
        <w:t>οι</w:t>
      </w:r>
      <w:r w:rsidR="00334946" w:rsidRPr="00B97AB0">
        <w:rPr>
          <w:rFonts w:cstheme="minorHAnsi"/>
          <w:iCs/>
          <w:color w:val="000000" w:themeColor="text1"/>
        </w:rPr>
        <w:t xml:space="preserve"> ενδιαφερόμενοι μπορούν να βρουν </w:t>
      </w:r>
      <w:r w:rsidRPr="00B97AB0">
        <w:rPr>
          <w:rFonts w:cstheme="minorHAnsi"/>
          <w:iCs/>
          <w:color w:val="000000" w:themeColor="text1"/>
        </w:rPr>
        <w:t xml:space="preserve">στο </w:t>
      </w:r>
      <w:hyperlink r:id="rId13" w:history="1">
        <w:r w:rsidR="00EE7287" w:rsidRPr="00B97AB0">
          <w:rPr>
            <w:rStyle w:val="Hyperlink"/>
            <w:rFonts w:cstheme="minorHAnsi"/>
            <w:iCs/>
            <w:lang w:val="en-US"/>
          </w:rPr>
          <w:t>nova</w:t>
        </w:r>
        <w:r w:rsidR="00EE7287" w:rsidRPr="00B97AB0">
          <w:rPr>
            <w:rStyle w:val="Hyperlink"/>
            <w:rFonts w:cstheme="minorHAnsi"/>
            <w:iCs/>
          </w:rPr>
          <w:t>.</w:t>
        </w:r>
        <w:r w:rsidR="00EE7287" w:rsidRPr="00B97AB0">
          <w:rPr>
            <w:rStyle w:val="Hyperlink"/>
            <w:rFonts w:cstheme="minorHAnsi"/>
            <w:iCs/>
            <w:lang w:val="en-US"/>
          </w:rPr>
          <w:t>gr</w:t>
        </w:r>
      </w:hyperlink>
      <w:r w:rsidR="00F1598C" w:rsidRPr="00F1598C">
        <w:rPr>
          <w:rFonts w:cstheme="minorHAnsi"/>
          <w:iCs/>
          <w:color w:val="000000" w:themeColor="text1"/>
        </w:rPr>
        <w:t xml:space="preserve">, </w:t>
      </w:r>
      <w:r w:rsidR="00F1598C">
        <w:rPr>
          <w:rFonts w:cstheme="minorHAnsi"/>
          <w:iCs/>
          <w:color w:val="000000" w:themeColor="text1"/>
        </w:rPr>
        <w:t xml:space="preserve">στο </w:t>
      </w:r>
      <w:hyperlink r:id="rId14" w:history="1">
        <w:r w:rsidR="00F1598C" w:rsidRPr="00F1598C">
          <w:rPr>
            <w:rStyle w:val="Hyperlink"/>
            <w:rFonts w:cstheme="minorHAnsi"/>
            <w:iCs/>
            <w:lang w:val="en-US"/>
          </w:rPr>
          <w:t>f</w:t>
        </w:r>
        <w:r w:rsidR="00F1598C" w:rsidRPr="00F1598C">
          <w:rPr>
            <w:rStyle w:val="Hyperlink"/>
            <w:rFonts w:cstheme="minorHAnsi"/>
            <w:iCs/>
          </w:rPr>
          <w:t>2</w:t>
        </w:r>
        <w:r w:rsidR="00F1598C" w:rsidRPr="00F1598C">
          <w:rPr>
            <w:rStyle w:val="Hyperlink"/>
            <w:rFonts w:cstheme="minorHAnsi"/>
            <w:iCs/>
            <w:lang w:val="en-US"/>
          </w:rPr>
          <w:t>g</w:t>
        </w:r>
        <w:r w:rsidR="00F1598C" w:rsidRPr="00F1598C">
          <w:rPr>
            <w:rStyle w:val="Hyperlink"/>
            <w:rFonts w:cstheme="minorHAnsi"/>
            <w:iCs/>
          </w:rPr>
          <w:t>.</w:t>
        </w:r>
        <w:r w:rsidR="00F1598C" w:rsidRPr="00F1598C">
          <w:rPr>
            <w:rStyle w:val="Hyperlink"/>
            <w:rFonts w:cstheme="minorHAnsi"/>
            <w:iCs/>
            <w:lang w:val="en-US"/>
          </w:rPr>
          <w:t>gr</w:t>
        </w:r>
      </w:hyperlink>
      <w:r w:rsidRPr="00B97AB0">
        <w:rPr>
          <w:rFonts w:cstheme="minorHAnsi"/>
          <w:iCs/>
          <w:color w:val="000000" w:themeColor="text1"/>
        </w:rPr>
        <w:t xml:space="preserve"> στο 13800 (για ιδιώτες), στο 1277 (για εταιρικούς πελάτες) και </w:t>
      </w:r>
      <w:r w:rsidR="000E1483" w:rsidRPr="00B97AB0">
        <w:rPr>
          <w:rFonts w:cstheme="minorHAnsi"/>
          <w:iCs/>
          <w:color w:val="000000" w:themeColor="text1"/>
        </w:rPr>
        <w:t xml:space="preserve">σε όλα </w:t>
      </w:r>
      <w:r w:rsidRPr="00B97AB0">
        <w:rPr>
          <w:rFonts w:cstheme="minorHAnsi"/>
          <w:iCs/>
          <w:color w:val="000000" w:themeColor="text1"/>
        </w:rPr>
        <w:t xml:space="preserve">τα </w:t>
      </w:r>
      <w:hyperlink r:id="rId15" w:history="1">
        <w:r w:rsidRPr="00B97AB0">
          <w:rPr>
            <w:rStyle w:val="Hyperlink"/>
            <w:rFonts w:cstheme="minorHAnsi"/>
            <w:iCs/>
          </w:rPr>
          <w:t>κατ</w:t>
        </w:r>
        <w:r w:rsidR="00957E6D">
          <w:rPr>
            <w:rStyle w:val="Hyperlink"/>
            <w:rFonts w:cstheme="minorHAnsi"/>
            <w:iCs/>
          </w:rPr>
          <w:t>αστήματα</w:t>
        </w:r>
        <w:r w:rsidRPr="00B97AB0">
          <w:rPr>
            <w:rStyle w:val="Hyperlink"/>
            <w:rFonts w:cstheme="minorHAnsi"/>
            <w:iCs/>
          </w:rPr>
          <w:t xml:space="preserve"> </w:t>
        </w:r>
        <w:r w:rsidR="00EE7287" w:rsidRPr="00B97AB0">
          <w:rPr>
            <w:rStyle w:val="Hyperlink"/>
            <w:rFonts w:cstheme="minorHAnsi"/>
            <w:iCs/>
            <w:lang w:val="en-US"/>
          </w:rPr>
          <w:t>Nova</w:t>
        </w:r>
      </w:hyperlink>
      <w:r w:rsidRPr="00B97AB0">
        <w:rPr>
          <w:rFonts w:cstheme="minorHAnsi"/>
          <w:iCs/>
          <w:color w:val="000000" w:themeColor="text1"/>
        </w:rPr>
        <w:t>.</w:t>
      </w:r>
      <w:r w:rsidR="009E761B" w:rsidRPr="00B97AB0">
        <w:rPr>
          <w:rFonts w:cstheme="minorHAnsi"/>
          <w:iCs/>
          <w:color w:val="000000" w:themeColor="text1"/>
        </w:rPr>
        <w:t xml:space="preserve"> </w:t>
      </w:r>
      <w:r w:rsidRPr="00B97AB0">
        <w:rPr>
          <w:rFonts w:cstheme="minorHAnsi"/>
          <w:iCs/>
          <w:color w:val="000000" w:themeColor="text1"/>
        </w:rPr>
        <w:t xml:space="preserve">  </w:t>
      </w:r>
    </w:p>
    <w:p w14:paraId="2E9CF013" w14:textId="77777777" w:rsidR="00EE7287" w:rsidRDefault="00EE7287" w:rsidP="00FC5EDE">
      <w:pPr>
        <w:spacing w:after="0" w:line="240" w:lineRule="auto"/>
        <w:ind w:left="-284" w:right="-625"/>
        <w:jc w:val="both"/>
        <w:rPr>
          <w:rFonts w:cstheme="minorHAnsi"/>
          <w:iCs/>
          <w:color w:val="000000" w:themeColor="text1"/>
        </w:rPr>
      </w:pPr>
    </w:p>
    <w:p w14:paraId="05D6F868" w14:textId="4BFAA6D5" w:rsidR="00413ED4" w:rsidRPr="00B97AB0" w:rsidRDefault="00413ED4" w:rsidP="00FC5EDE">
      <w:pPr>
        <w:spacing w:after="0" w:line="240" w:lineRule="auto"/>
        <w:ind w:left="-284" w:right="-625"/>
        <w:jc w:val="center"/>
        <w:rPr>
          <w:rFonts w:cstheme="minorHAnsi"/>
          <w:b/>
          <w:bCs/>
        </w:rPr>
      </w:pPr>
      <w:r w:rsidRPr="00B97AB0">
        <w:rPr>
          <w:rFonts w:cstheme="minorHAnsi"/>
          <w:b/>
          <w:bCs/>
        </w:rPr>
        <w:t xml:space="preserve">- ΤΕΛΟΣ </w:t>
      </w:r>
      <w:r w:rsidR="00E66CCA" w:rsidRPr="00B97AB0">
        <w:rPr>
          <w:rFonts w:cstheme="minorHAnsi"/>
          <w:b/>
          <w:bCs/>
        </w:rPr>
        <w:t>–</w:t>
      </w:r>
    </w:p>
    <w:p w14:paraId="018D1183" w14:textId="27318832" w:rsidR="00E66CCA" w:rsidRPr="002E156B" w:rsidRDefault="00E66CCA" w:rsidP="00FC5EDE">
      <w:pPr>
        <w:spacing w:after="0" w:line="240" w:lineRule="auto"/>
        <w:ind w:left="-284" w:right="-625"/>
        <w:jc w:val="center"/>
        <w:rPr>
          <w:rFonts w:cstheme="minorHAnsi"/>
          <w:b/>
          <w:bCs/>
        </w:rPr>
      </w:pPr>
    </w:p>
    <w:p w14:paraId="10B5FEEE" w14:textId="77777777" w:rsidR="00FC5EDE" w:rsidRDefault="00FC5EDE" w:rsidP="00FC5EDE">
      <w:pPr>
        <w:pStyle w:val="NormalWeb"/>
        <w:spacing w:before="0" w:beforeAutospacing="0" w:after="0" w:afterAutospacing="0"/>
        <w:ind w:left="-284" w:right="-625"/>
        <w:jc w:val="both"/>
        <w:rPr>
          <w:rFonts w:asciiTheme="minorHAnsi" w:eastAsiaTheme="minorHAnsi" w:hAnsiTheme="minorHAnsi" w:cstheme="minorHAnsi"/>
          <w:b/>
          <w:bCs/>
          <w:iCs/>
          <w:color w:val="000000" w:themeColor="text1"/>
          <w:sz w:val="20"/>
          <w:szCs w:val="20"/>
          <w:lang w:val="el-GR"/>
        </w:rPr>
      </w:pPr>
    </w:p>
    <w:p w14:paraId="7F80D5EA" w14:textId="1558F4DA" w:rsidR="00E66CCA" w:rsidRPr="00E66CCA" w:rsidRDefault="00E66CCA" w:rsidP="00FC5EDE">
      <w:pPr>
        <w:pStyle w:val="NormalWeb"/>
        <w:spacing w:before="0" w:beforeAutospacing="0" w:after="0" w:afterAutospacing="0"/>
        <w:ind w:left="-284" w:right="-625"/>
        <w:jc w:val="both"/>
        <w:rPr>
          <w:rFonts w:asciiTheme="minorHAnsi" w:eastAsiaTheme="minorHAnsi" w:hAnsiTheme="minorHAnsi" w:cstheme="minorHAnsi"/>
          <w:iCs/>
          <w:color w:val="000000" w:themeColor="text1"/>
          <w:sz w:val="20"/>
          <w:szCs w:val="20"/>
          <w:lang w:val="el-GR"/>
        </w:rPr>
      </w:pPr>
      <w:r w:rsidRPr="00E66CCA">
        <w:rPr>
          <w:rFonts w:asciiTheme="minorHAnsi" w:eastAsiaTheme="minorHAnsi" w:hAnsiTheme="minorHAnsi" w:cstheme="minorHAnsi"/>
          <w:b/>
          <w:bCs/>
          <w:iCs/>
          <w:color w:val="000000" w:themeColor="text1"/>
          <w:sz w:val="20"/>
          <w:szCs w:val="20"/>
          <w:lang w:val="el-GR"/>
        </w:rPr>
        <w:t>Σχετικά με τη Nova </w:t>
      </w:r>
    </w:p>
    <w:p w14:paraId="0C9B7ECD" w14:textId="3AE9560F" w:rsidR="00E66CCA" w:rsidRPr="00E66CCA" w:rsidRDefault="00E66CCA" w:rsidP="00FC5EDE">
      <w:pPr>
        <w:pStyle w:val="NormalWeb"/>
        <w:spacing w:before="0" w:beforeAutospacing="0" w:after="0" w:afterAutospacing="0"/>
        <w:ind w:left="-284" w:right="-625"/>
        <w:jc w:val="both"/>
        <w:rPr>
          <w:rFonts w:asciiTheme="minorHAnsi" w:eastAsiaTheme="minorHAnsi" w:hAnsiTheme="minorHAnsi" w:cstheme="minorHAnsi"/>
          <w:iCs/>
          <w:color w:val="000000" w:themeColor="text1"/>
          <w:sz w:val="20"/>
          <w:szCs w:val="20"/>
          <w:lang w:val="el-GR"/>
        </w:rPr>
      </w:pPr>
      <w:r w:rsidRPr="00E66CCA">
        <w:rPr>
          <w:rFonts w:asciiTheme="minorHAnsi" w:eastAsiaTheme="minorHAnsi" w:hAnsiTheme="minorHAnsi" w:cstheme="minorHAnsi"/>
          <w:iCs/>
          <w:color w:val="000000" w:themeColor="text1"/>
          <w:sz w:val="20"/>
          <w:szCs w:val="20"/>
          <w:lang w:val="el-GR"/>
        </w:rPr>
        <w:t xml:space="preserve">Η </w:t>
      </w:r>
      <w:proofErr w:type="spellStart"/>
      <w:r w:rsidRPr="00E66CCA">
        <w:rPr>
          <w:rFonts w:asciiTheme="minorHAnsi" w:eastAsiaTheme="minorHAnsi" w:hAnsiTheme="minorHAnsi" w:cstheme="minorHAnsi"/>
          <w:iCs/>
          <w:color w:val="000000" w:themeColor="text1"/>
          <w:sz w:val="20"/>
          <w:szCs w:val="20"/>
          <w:lang w:val="el-GR"/>
        </w:rPr>
        <w:t>Νova</w:t>
      </w:r>
      <w:proofErr w:type="spellEnd"/>
      <w:r w:rsidRPr="00E66CCA">
        <w:rPr>
          <w:rFonts w:asciiTheme="minorHAnsi" w:eastAsiaTheme="minorHAnsi" w:hAnsiTheme="minorHAnsi" w:cstheme="minorHAnsi"/>
          <w:iCs/>
          <w:color w:val="000000" w:themeColor="text1"/>
          <w:sz w:val="20"/>
          <w:szCs w:val="20"/>
          <w:lang w:val="el-GR"/>
        </w:rPr>
        <w:t>, μέλος της United Group</w:t>
      </w:r>
      <w:r w:rsidR="00CD16A1">
        <w:rPr>
          <w:rFonts w:asciiTheme="minorHAnsi" w:eastAsiaTheme="minorHAnsi" w:hAnsiTheme="minorHAnsi" w:cstheme="minorHAnsi"/>
          <w:iCs/>
          <w:color w:val="000000" w:themeColor="text1"/>
          <w:sz w:val="20"/>
          <w:szCs w:val="20"/>
          <w:lang w:val="el-GR"/>
        </w:rPr>
        <w:t xml:space="preserve"> του </w:t>
      </w:r>
      <w:r w:rsidR="00CD16A1" w:rsidRPr="00FC5EDE">
        <w:rPr>
          <w:rStyle w:val="cf01"/>
          <w:lang w:val="el-GR"/>
        </w:rPr>
        <w:t xml:space="preserve">κορυφαίου παρόχου τηλεπικοινωνιών και </w:t>
      </w:r>
      <w:r w:rsidR="00CD16A1">
        <w:rPr>
          <w:rStyle w:val="cf01"/>
        </w:rPr>
        <w:t>media</w:t>
      </w:r>
      <w:r w:rsidR="00CD16A1" w:rsidRPr="00FC5EDE">
        <w:rPr>
          <w:rStyle w:val="cf01"/>
          <w:lang w:val="el-GR"/>
        </w:rPr>
        <w:t xml:space="preserve"> στη Νοτιοανατολική Ευρώπη</w:t>
      </w:r>
      <w:r w:rsidRPr="00E66CCA">
        <w:rPr>
          <w:rFonts w:asciiTheme="minorHAnsi" w:eastAsiaTheme="minorHAnsi" w:hAnsiTheme="minorHAnsi" w:cstheme="minorHAnsi"/>
          <w:iCs/>
          <w:color w:val="000000" w:themeColor="text1"/>
          <w:sz w:val="20"/>
          <w:szCs w:val="20"/>
          <w:lang w:val="el-GR"/>
        </w:rPr>
        <w:t xml:space="preserve">, είναι ο πάροχος που έφερε πρώτος στην Ελλάδα το Internet, την κινητή τηλεφωνία και την συνδρομητική τηλεόραση. Προσφέρει ένα ευρύ φάσμα υπηρεσιών με 5 εκατομμύρια χρήστες κινητής, σταθερής, Internet και </w:t>
      </w:r>
      <w:r w:rsidR="001D246D" w:rsidRPr="00E80AA9">
        <w:rPr>
          <w:rFonts w:asciiTheme="minorHAnsi" w:eastAsiaTheme="minorHAnsi" w:hAnsiTheme="minorHAnsi" w:cstheme="minorHAnsi"/>
          <w:iCs/>
          <w:color w:val="000000" w:themeColor="text1"/>
          <w:sz w:val="20"/>
          <w:szCs w:val="20"/>
        </w:rPr>
        <w:t>premium</w:t>
      </w:r>
      <w:r w:rsidR="001D246D" w:rsidRPr="001D246D">
        <w:rPr>
          <w:rFonts w:asciiTheme="minorHAnsi" w:eastAsiaTheme="minorHAnsi" w:hAnsiTheme="minorHAnsi" w:cstheme="minorHAnsi"/>
          <w:iCs/>
          <w:color w:val="000000" w:themeColor="text1"/>
          <w:sz w:val="20"/>
          <w:szCs w:val="20"/>
          <w:lang w:val="el-GR"/>
        </w:rPr>
        <w:t xml:space="preserve"> </w:t>
      </w:r>
      <w:r w:rsidRPr="00E66CCA">
        <w:rPr>
          <w:rFonts w:asciiTheme="minorHAnsi" w:eastAsiaTheme="minorHAnsi" w:hAnsiTheme="minorHAnsi" w:cstheme="minorHAnsi"/>
          <w:iCs/>
          <w:color w:val="000000" w:themeColor="text1"/>
          <w:sz w:val="20"/>
          <w:szCs w:val="20"/>
          <w:lang w:val="el-GR"/>
        </w:rPr>
        <w:t>συνδρομητικής τηλεόρασης. Η Nova με την μακρά κληρονομιά καινοτομίας ενισχύεται από τη διεθνή εμπειρία, την τεχνογνωσία και το επενδυτικό σχέδιο της United Group για την Ελλάδα. </w:t>
      </w:r>
    </w:p>
    <w:p w14:paraId="3242B9EF" w14:textId="77777777" w:rsidR="00E66CCA" w:rsidRPr="00B429FB" w:rsidRDefault="00E66CCA" w:rsidP="00FC5EDE">
      <w:pPr>
        <w:spacing w:after="0" w:line="240" w:lineRule="auto"/>
        <w:ind w:left="-284" w:right="-625"/>
        <w:jc w:val="center"/>
        <w:rPr>
          <w:rFonts w:cstheme="minorHAnsi"/>
          <w:b/>
          <w:bCs/>
        </w:rPr>
      </w:pPr>
    </w:p>
    <w:sectPr w:rsidR="00E66CCA" w:rsidRPr="00B429FB" w:rsidSect="00B97AB0">
      <w:footerReference w:type="default" r:id="rId16"/>
      <w:headerReference w:type="first" r:id="rId17"/>
      <w:footerReference w:type="first" r:id="rId18"/>
      <w:pgSz w:w="11906" w:h="16838"/>
      <w:pgMar w:top="993" w:right="1800" w:bottom="1135" w:left="1800" w:header="147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9E267" w14:textId="77777777" w:rsidR="0044044E" w:rsidRDefault="0044044E" w:rsidP="00A43842">
      <w:pPr>
        <w:spacing w:after="0" w:line="240" w:lineRule="auto"/>
      </w:pPr>
      <w:r>
        <w:separator/>
      </w:r>
    </w:p>
  </w:endnote>
  <w:endnote w:type="continuationSeparator" w:id="0">
    <w:p w14:paraId="40D1C9AD" w14:textId="77777777" w:rsidR="0044044E" w:rsidRDefault="0044044E" w:rsidP="00A43842">
      <w:pPr>
        <w:spacing w:after="0" w:line="240" w:lineRule="auto"/>
      </w:pPr>
      <w:r>
        <w:continuationSeparator/>
      </w:r>
    </w:p>
  </w:endnote>
  <w:endnote w:type="continuationNotice" w:id="1">
    <w:p w14:paraId="73F6F08D" w14:textId="77777777" w:rsidR="0044044E" w:rsidRDefault="00440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7AE1" w14:textId="74F73BC6" w:rsidR="00F27AF2" w:rsidRDefault="00F27AF2">
    <w:pPr>
      <w:pStyle w:val="Footer"/>
    </w:pPr>
    <w:r>
      <w:rPr>
        <w:noProof/>
        <w:lang w:eastAsia="el-GR"/>
      </w:rPr>
      <w:drawing>
        <wp:anchor distT="0" distB="0" distL="114300" distR="114300" simplePos="0" relativeHeight="251658242" behindDoc="0" locked="0" layoutInCell="1" allowOverlap="1" wp14:anchorId="73E5C685" wp14:editId="7C92ADE4">
          <wp:simplePos x="0" y="0"/>
          <wp:positionH relativeFrom="margin">
            <wp:posOffset>-492798</wp:posOffset>
          </wp:positionH>
          <wp:positionV relativeFrom="bottomMargin">
            <wp:posOffset>-208230</wp:posOffset>
          </wp:positionV>
          <wp:extent cx="6108700" cy="886460"/>
          <wp:effectExtent l="0" t="0" r="6350" b="8890"/>
          <wp:wrapNone/>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8864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3D74" w14:textId="721D352B" w:rsidR="00F27AF2" w:rsidRDefault="00F27AF2">
    <w:pPr>
      <w:pStyle w:val="Footer"/>
    </w:pPr>
    <w:r>
      <w:rPr>
        <w:noProof/>
        <w:lang w:eastAsia="el-GR"/>
      </w:rPr>
      <w:drawing>
        <wp:anchor distT="0" distB="0" distL="114300" distR="114300" simplePos="0" relativeHeight="251658241" behindDoc="0" locked="0" layoutInCell="1" allowOverlap="1" wp14:anchorId="0833CD60" wp14:editId="5840CD25">
          <wp:simplePos x="0" y="0"/>
          <wp:positionH relativeFrom="margin">
            <wp:align>center</wp:align>
          </wp:positionH>
          <wp:positionV relativeFrom="page">
            <wp:posOffset>9753600</wp:posOffset>
          </wp:positionV>
          <wp:extent cx="6080125" cy="882650"/>
          <wp:effectExtent l="0" t="0" r="0" b="0"/>
          <wp:wrapTopAndBottom/>
          <wp:docPr id="30" name="Picture 3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12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1BA3" w14:textId="77777777" w:rsidR="0044044E" w:rsidRDefault="0044044E" w:rsidP="00A43842">
      <w:pPr>
        <w:spacing w:after="0" w:line="240" w:lineRule="auto"/>
      </w:pPr>
      <w:r>
        <w:separator/>
      </w:r>
    </w:p>
  </w:footnote>
  <w:footnote w:type="continuationSeparator" w:id="0">
    <w:p w14:paraId="3CD4718D" w14:textId="77777777" w:rsidR="0044044E" w:rsidRDefault="0044044E" w:rsidP="00A43842">
      <w:pPr>
        <w:spacing w:after="0" w:line="240" w:lineRule="auto"/>
      </w:pPr>
      <w:r>
        <w:continuationSeparator/>
      </w:r>
    </w:p>
  </w:footnote>
  <w:footnote w:type="continuationNotice" w:id="1">
    <w:p w14:paraId="6C924C15" w14:textId="77777777" w:rsidR="0044044E" w:rsidRDefault="004404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25BA" w14:textId="4AC46384" w:rsidR="00F27AF2" w:rsidRDefault="00F27AF2">
    <w:pPr>
      <w:pStyle w:val="Header"/>
    </w:pPr>
    <w:r>
      <w:rPr>
        <w:noProof/>
        <w:lang w:eastAsia="el-GR"/>
      </w:rPr>
      <w:drawing>
        <wp:anchor distT="0" distB="0" distL="114300" distR="114300" simplePos="0" relativeHeight="251658240" behindDoc="0" locked="0" layoutInCell="1" allowOverlap="1" wp14:anchorId="1D3EC139" wp14:editId="44EF8E28">
          <wp:simplePos x="0" y="0"/>
          <wp:positionH relativeFrom="margin">
            <wp:posOffset>-287387</wp:posOffset>
          </wp:positionH>
          <wp:positionV relativeFrom="page">
            <wp:posOffset>67106</wp:posOffset>
          </wp:positionV>
          <wp:extent cx="5274310" cy="1588135"/>
          <wp:effectExtent l="0" t="0" r="2540" b="0"/>
          <wp:wrapTopAndBottom/>
          <wp:docPr id="29" name="Picture 2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7792"/>
                  <a:stretch/>
                </pic:blipFill>
                <pic:spPr bwMode="auto">
                  <a:xfrm>
                    <a:off x="0" y="0"/>
                    <a:ext cx="5274310" cy="158813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EBD"/>
    <w:multiLevelType w:val="multilevel"/>
    <w:tmpl w:val="40B0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5778D"/>
    <w:multiLevelType w:val="hybridMultilevel"/>
    <w:tmpl w:val="F314F1E8"/>
    <w:lvl w:ilvl="0" w:tplc="1292C35A">
      <w:start w:val="1"/>
      <w:numFmt w:val="bullet"/>
      <w:lvlText w:val=""/>
      <w:lvlJc w:val="left"/>
      <w:pPr>
        <w:ind w:left="1177" w:hanging="360"/>
      </w:pPr>
      <w:rPr>
        <w:rFonts w:ascii="Wingdings" w:hAnsi="Wingdings" w:hint="default"/>
        <w:sz w:val="26"/>
      </w:rPr>
    </w:lvl>
    <w:lvl w:ilvl="1" w:tplc="FFFFFFFF" w:tentative="1">
      <w:start w:val="1"/>
      <w:numFmt w:val="bullet"/>
      <w:lvlText w:val="o"/>
      <w:lvlJc w:val="left"/>
      <w:pPr>
        <w:ind w:left="1897" w:hanging="360"/>
      </w:pPr>
      <w:rPr>
        <w:rFonts w:ascii="Courier New" w:hAnsi="Courier New" w:cs="Courier New" w:hint="default"/>
      </w:rPr>
    </w:lvl>
    <w:lvl w:ilvl="2" w:tplc="FFFFFFFF" w:tentative="1">
      <w:start w:val="1"/>
      <w:numFmt w:val="bullet"/>
      <w:lvlText w:val=""/>
      <w:lvlJc w:val="left"/>
      <w:pPr>
        <w:ind w:left="2617" w:hanging="360"/>
      </w:pPr>
      <w:rPr>
        <w:rFonts w:ascii="Wingdings" w:hAnsi="Wingdings" w:hint="default"/>
      </w:rPr>
    </w:lvl>
    <w:lvl w:ilvl="3" w:tplc="FFFFFFFF" w:tentative="1">
      <w:start w:val="1"/>
      <w:numFmt w:val="bullet"/>
      <w:lvlText w:val=""/>
      <w:lvlJc w:val="left"/>
      <w:pPr>
        <w:ind w:left="3337" w:hanging="360"/>
      </w:pPr>
      <w:rPr>
        <w:rFonts w:ascii="Symbol" w:hAnsi="Symbol" w:hint="default"/>
      </w:rPr>
    </w:lvl>
    <w:lvl w:ilvl="4" w:tplc="FFFFFFFF" w:tentative="1">
      <w:start w:val="1"/>
      <w:numFmt w:val="bullet"/>
      <w:lvlText w:val="o"/>
      <w:lvlJc w:val="left"/>
      <w:pPr>
        <w:ind w:left="4057" w:hanging="360"/>
      </w:pPr>
      <w:rPr>
        <w:rFonts w:ascii="Courier New" w:hAnsi="Courier New" w:cs="Courier New" w:hint="default"/>
      </w:rPr>
    </w:lvl>
    <w:lvl w:ilvl="5" w:tplc="FFFFFFFF" w:tentative="1">
      <w:start w:val="1"/>
      <w:numFmt w:val="bullet"/>
      <w:lvlText w:val=""/>
      <w:lvlJc w:val="left"/>
      <w:pPr>
        <w:ind w:left="4777" w:hanging="360"/>
      </w:pPr>
      <w:rPr>
        <w:rFonts w:ascii="Wingdings" w:hAnsi="Wingdings" w:hint="default"/>
      </w:rPr>
    </w:lvl>
    <w:lvl w:ilvl="6" w:tplc="FFFFFFFF" w:tentative="1">
      <w:start w:val="1"/>
      <w:numFmt w:val="bullet"/>
      <w:lvlText w:val=""/>
      <w:lvlJc w:val="left"/>
      <w:pPr>
        <w:ind w:left="5497" w:hanging="360"/>
      </w:pPr>
      <w:rPr>
        <w:rFonts w:ascii="Symbol" w:hAnsi="Symbol" w:hint="default"/>
      </w:rPr>
    </w:lvl>
    <w:lvl w:ilvl="7" w:tplc="FFFFFFFF" w:tentative="1">
      <w:start w:val="1"/>
      <w:numFmt w:val="bullet"/>
      <w:lvlText w:val="o"/>
      <w:lvlJc w:val="left"/>
      <w:pPr>
        <w:ind w:left="6217" w:hanging="360"/>
      </w:pPr>
      <w:rPr>
        <w:rFonts w:ascii="Courier New" w:hAnsi="Courier New" w:cs="Courier New" w:hint="default"/>
      </w:rPr>
    </w:lvl>
    <w:lvl w:ilvl="8" w:tplc="FFFFFFFF" w:tentative="1">
      <w:start w:val="1"/>
      <w:numFmt w:val="bullet"/>
      <w:lvlText w:val=""/>
      <w:lvlJc w:val="left"/>
      <w:pPr>
        <w:ind w:left="6937" w:hanging="360"/>
      </w:pPr>
      <w:rPr>
        <w:rFonts w:ascii="Wingdings" w:hAnsi="Wingdings" w:hint="default"/>
      </w:rPr>
    </w:lvl>
  </w:abstractNum>
  <w:abstractNum w:abstractNumId="2" w15:restartNumberingAfterBreak="0">
    <w:nsid w:val="247D0F73"/>
    <w:multiLevelType w:val="hybridMultilevel"/>
    <w:tmpl w:val="D8B64DB0"/>
    <w:lvl w:ilvl="0" w:tplc="04080001">
      <w:start w:val="1"/>
      <w:numFmt w:val="bullet"/>
      <w:lvlText w:val=""/>
      <w:lvlJc w:val="left"/>
      <w:pPr>
        <w:ind w:left="1177" w:hanging="360"/>
      </w:pPr>
      <w:rPr>
        <w:rFonts w:ascii="Symbol" w:hAnsi="Symbol" w:hint="default"/>
      </w:rPr>
    </w:lvl>
    <w:lvl w:ilvl="1" w:tplc="04080003" w:tentative="1">
      <w:start w:val="1"/>
      <w:numFmt w:val="bullet"/>
      <w:lvlText w:val="o"/>
      <w:lvlJc w:val="left"/>
      <w:pPr>
        <w:ind w:left="1897" w:hanging="360"/>
      </w:pPr>
      <w:rPr>
        <w:rFonts w:ascii="Courier New" w:hAnsi="Courier New" w:cs="Courier New" w:hint="default"/>
      </w:rPr>
    </w:lvl>
    <w:lvl w:ilvl="2" w:tplc="04080005" w:tentative="1">
      <w:start w:val="1"/>
      <w:numFmt w:val="bullet"/>
      <w:lvlText w:val=""/>
      <w:lvlJc w:val="left"/>
      <w:pPr>
        <w:ind w:left="2617" w:hanging="360"/>
      </w:pPr>
      <w:rPr>
        <w:rFonts w:ascii="Wingdings" w:hAnsi="Wingdings" w:hint="default"/>
      </w:rPr>
    </w:lvl>
    <w:lvl w:ilvl="3" w:tplc="04080001" w:tentative="1">
      <w:start w:val="1"/>
      <w:numFmt w:val="bullet"/>
      <w:lvlText w:val=""/>
      <w:lvlJc w:val="left"/>
      <w:pPr>
        <w:ind w:left="3337" w:hanging="360"/>
      </w:pPr>
      <w:rPr>
        <w:rFonts w:ascii="Symbol" w:hAnsi="Symbol" w:hint="default"/>
      </w:rPr>
    </w:lvl>
    <w:lvl w:ilvl="4" w:tplc="04080003" w:tentative="1">
      <w:start w:val="1"/>
      <w:numFmt w:val="bullet"/>
      <w:lvlText w:val="o"/>
      <w:lvlJc w:val="left"/>
      <w:pPr>
        <w:ind w:left="4057" w:hanging="360"/>
      </w:pPr>
      <w:rPr>
        <w:rFonts w:ascii="Courier New" w:hAnsi="Courier New" w:cs="Courier New" w:hint="default"/>
      </w:rPr>
    </w:lvl>
    <w:lvl w:ilvl="5" w:tplc="04080005" w:tentative="1">
      <w:start w:val="1"/>
      <w:numFmt w:val="bullet"/>
      <w:lvlText w:val=""/>
      <w:lvlJc w:val="left"/>
      <w:pPr>
        <w:ind w:left="4777" w:hanging="360"/>
      </w:pPr>
      <w:rPr>
        <w:rFonts w:ascii="Wingdings" w:hAnsi="Wingdings" w:hint="default"/>
      </w:rPr>
    </w:lvl>
    <w:lvl w:ilvl="6" w:tplc="04080001" w:tentative="1">
      <w:start w:val="1"/>
      <w:numFmt w:val="bullet"/>
      <w:lvlText w:val=""/>
      <w:lvlJc w:val="left"/>
      <w:pPr>
        <w:ind w:left="5497" w:hanging="360"/>
      </w:pPr>
      <w:rPr>
        <w:rFonts w:ascii="Symbol" w:hAnsi="Symbol" w:hint="default"/>
      </w:rPr>
    </w:lvl>
    <w:lvl w:ilvl="7" w:tplc="04080003" w:tentative="1">
      <w:start w:val="1"/>
      <w:numFmt w:val="bullet"/>
      <w:lvlText w:val="o"/>
      <w:lvlJc w:val="left"/>
      <w:pPr>
        <w:ind w:left="6217" w:hanging="360"/>
      </w:pPr>
      <w:rPr>
        <w:rFonts w:ascii="Courier New" w:hAnsi="Courier New" w:cs="Courier New" w:hint="default"/>
      </w:rPr>
    </w:lvl>
    <w:lvl w:ilvl="8" w:tplc="04080005" w:tentative="1">
      <w:start w:val="1"/>
      <w:numFmt w:val="bullet"/>
      <w:lvlText w:val=""/>
      <w:lvlJc w:val="left"/>
      <w:pPr>
        <w:ind w:left="6937" w:hanging="360"/>
      </w:pPr>
      <w:rPr>
        <w:rFonts w:ascii="Wingdings" w:hAnsi="Wingdings" w:hint="default"/>
      </w:rPr>
    </w:lvl>
  </w:abstractNum>
  <w:abstractNum w:abstractNumId="3" w15:restartNumberingAfterBreak="0">
    <w:nsid w:val="2DFF492C"/>
    <w:multiLevelType w:val="hybridMultilevel"/>
    <w:tmpl w:val="07BE466A"/>
    <w:lvl w:ilvl="0" w:tplc="CD34EC68">
      <w:numFmt w:val="bullet"/>
      <w:lvlText w:val="-"/>
      <w:lvlJc w:val="left"/>
      <w:pPr>
        <w:ind w:left="76" w:hanging="360"/>
      </w:pPr>
      <w:rPr>
        <w:rFonts w:ascii="Calibri" w:eastAsiaTheme="minorHAnsi" w:hAnsi="Calibri" w:cs="Calibri" w:hint="default"/>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4" w15:restartNumberingAfterBreak="0">
    <w:nsid w:val="482F013B"/>
    <w:multiLevelType w:val="hybridMultilevel"/>
    <w:tmpl w:val="40E01F1C"/>
    <w:lvl w:ilvl="0" w:tplc="0408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D2D0B8B"/>
    <w:multiLevelType w:val="hybridMultilevel"/>
    <w:tmpl w:val="F4D2E1BC"/>
    <w:lvl w:ilvl="0" w:tplc="04080005">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6" w15:restartNumberingAfterBreak="0">
    <w:nsid w:val="562A4E24"/>
    <w:multiLevelType w:val="hybridMultilevel"/>
    <w:tmpl w:val="17A21124"/>
    <w:lvl w:ilvl="0" w:tplc="1292C35A">
      <w:start w:val="1"/>
      <w:numFmt w:val="bullet"/>
      <w:lvlText w:val=""/>
      <w:lvlJc w:val="left"/>
      <w:pPr>
        <w:ind w:left="720" w:hanging="360"/>
      </w:pPr>
      <w:rPr>
        <w:rFonts w:ascii="Wingdings" w:hAnsi="Wingdings" w:hint="default"/>
        <w:sz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4430821"/>
    <w:multiLevelType w:val="hybridMultilevel"/>
    <w:tmpl w:val="CE94A346"/>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9686A87"/>
    <w:multiLevelType w:val="hybridMultilevel"/>
    <w:tmpl w:val="DFBCE636"/>
    <w:lvl w:ilvl="0" w:tplc="0408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18175032">
    <w:abstractNumId w:val="6"/>
  </w:num>
  <w:num w:numId="2" w16cid:durableId="300694761">
    <w:abstractNumId w:val="7"/>
  </w:num>
  <w:num w:numId="3" w16cid:durableId="128282160">
    <w:abstractNumId w:val="8"/>
  </w:num>
  <w:num w:numId="4" w16cid:durableId="1401906196">
    <w:abstractNumId w:val="4"/>
  </w:num>
  <w:num w:numId="5" w16cid:durableId="183518657">
    <w:abstractNumId w:val="5"/>
  </w:num>
  <w:num w:numId="6" w16cid:durableId="428500849">
    <w:abstractNumId w:val="0"/>
  </w:num>
  <w:num w:numId="7" w16cid:durableId="816339372">
    <w:abstractNumId w:val="3"/>
  </w:num>
  <w:num w:numId="8" w16cid:durableId="1314064108">
    <w:abstractNumId w:val="2"/>
  </w:num>
  <w:num w:numId="9" w16cid:durableId="8512598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42"/>
    <w:rsid w:val="000042A9"/>
    <w:rsid w:val="0000505B"/>
    <w:rsid w:val="00016C63"/>
    <w:rsid w:val="00031509"/>
    <w:rsid w:val="00034CDC"/>
    <w:rsid w:val="00036256"/>
    <w:rsid w:val="00043BB8"/>
    <w:rsid w:val="00046616"/>
    <w:rsid w:val="00054A49"/>
    <w:rsid w:val="000554A8"/>
    <w:rsid w:val="0006185C"/>
    <w:rsid w:val="000702F8"/>
    <w:rsid w:val="000729EA"/>
    <w:rsid w:val="00092710"/>
    <w:rsid w:val="00094428"/>
    <w:rsid w:val="000B00E1"/>
    <w:rsid w:val="000B44CC"/>
    <w:rsid w:val="000D0C2F"/>
    <w:rsid w:val="000D21DF"/>
    <w:rsid w:val="000E1483"/>
    <w:rsid w:val="000E7DBA"/>
    <w:rsid w:val="00105A97"/>
    <w:rsid w:val="00113416"/>
    <w:rsid w:val="00123CFA"/>
    <w:rsid w:val="00155D28"/>
    <w:rsid w:val="00162A21"/>
    <w:rsid w:val="00170C7B"/>
    <w:rsid w:val="00177220"/>
    <w:rsid w:val="001773A0"/>
    <w:rsid w:val="0018212D"/>
    <w:rsid w:val="00183D06"/>
    <w:rsid w:val="00195A62"/>
    <w:rsid w:val="001A2628"/>
    <w:rsid w:val="001A2E9F"/>
    <w:rsid w:val="001A35E3"/>
    <w:rsid w:val="001B053F"/>
    <w:rsid w:val="001B6C64"/>
    <w:rsid w:val="001C1C54"/>
    <w:rsid w:val="001C1D8B"/>
    <w:rsid w:val="001C22E9"/>
    <w:rsid w:val="001C3DED"/>
    <w:rsid w:val="001D246D"/>
    <w:rsid w:val="001D625D"/>
    <w:rsid w:val="001E2133"/>
    <w:rsid w:val="001F1013"/>
    <w:rsid w:val="001F20FD"/>
    <w:rsid w:val="001F5F07"/>
    <w:rsid w:val="00202969"/>
    <w:rsid w:val="00205317"/>
    <w:rsid w:val="00213735"/>
    <w:rsid w:val="0021783C"/>
    <w:rsid w:val="00224BC8"/>
    <w:rsid w:val="00225179"/>
    <w:rsid w:val="00233673"/>
    <w:rsid w:val="00237E30"/>
    <w:rsid w:val="00237F76"/>
    <w:rsid w:val="0024296F"/>
    <w:rsid w:val="002521FE"/>
    <w:rsid w:val="00256A31"/>
    <w:rsid w:val="0026554A"/>
    <w:rsid w:val="002722AB"/>
    <w:rsid w:val="002730F9"/>
    <w:rsid w:val="00283141"/>
    <w:rsid w:val="00284607"/>
    <w:rsid w:val="0029391E"/>
    <w:rsid w:val="002B3B7D"/>
    <w:rsid w:val="002C3177"/>
    <w:rsid w:val="002C32DF"/>
    <w:rsid w:val="002C4E75"/>
    <w:rsid w:val="002D04B4"/>
    <w:rsid w:val="002D5A25"/>
    <w:rsid w:val="002E156B"/>
    <w:rsid w:val="002E1D3A"/>
    <w:rsid w:val="002E4A4C"/>
    <w:rsid w:val="002E746D"/>
    <w:rsid w:val="002F7765"/>
    <w:rsid w:val="00311F86"/>
    <w:rsid w:val="0031236B"/>
    <w:rsid w:val="00322211"/>
    <w:rsid w:val="00325019"/>
    <w:rsid w:val="00330A71"/>
    <w:rsid w:val="00334946"/>
    <w:rsid w:val="00342C2A"/>
    <w:rsid w:val="00353904"/>
    <w:rsid w:val="003608D6"/>
    <w:rsid w:val="00363959"/>
    <w:rsid w:val="00374CDB"/>
    <w:rsid w:val="00382848"/>
    <w:rsid w:val="003A2B9D"/>
    <w:rsid w:val="003B0FB6"/>
    <w:rsid w:val="003C08EA"/>
    <w:rsid w:val="003D42AF"/>
    <w:rsid w:val="003D434F"/>
    <w:rsid w:val="00413ED4"/>
    <w:rsid w:val="004173DE"/>
    <w:rsid w:val="00421239"/>
    <w:rsid w:val="004232C4"/>
    <w:rsid w:val="00423CBB"/>
    <w:rsid w:val="00424ED0"/>
    <w:rsid w:val="00424F72"/>
    <w:rsid w:val="00430698"/>
    <w:rsid w:val="0044044E"/>
    <w:rsid w:val="00450CDD"/>
    <w:rsid w:val="0045136F"/>
    <w:rsid w:val="004557C6"/>
    <w:rsid w:val="004669CC"/>
    <w:rsid w:val="004707A9"/>
    <w:rsid w:val="0047658A"/>
    <w:rsid w:val="00481F4A"/>
    <w:rsid w:val="00482C8F"/>
    <w:rsid w:val="004933D6"/>
    <w:rsid w:val="00497143"/>
    <w:rsid w:val="004B4CAD"/>
    <w:rsid w:val="004C0B81"/>
    <w:rsid w:val="004C3CEA"/>
    <w:rsid w:val="004C475A"/>
    <w:rsid w:val="004D1D68"/>
    <w:rsid w:val="004D5265"/>
    <w:rsid w:val="004E581E"/>
    <w:rsid w:val="004E5837"/>
    <w:rsid w:val="004E5C8B"/>
    <w:rsid w:val="004F5846"/>
    <w:rsid w:val="005038C1"/>
    <w:rsid w:val="00507176"/>
    <w:rsid w:val="005076F4"/>
    <w:rsid w:val="00507B68"/>
    <w:rsid w:val="00512F9C"/>
    <w:rsid w:val="00516479"/>
    <w:rsid w:val="00520F61"/>
    <w:rsid w:val="0052675E"/>
    <w:rsid w:val="005405C7"/>
    <w:rsid w:val="00557550"/>
    <w:rsid w:val="00577C4A"/>
    <w:rsid w:val="00584E35"/>
    <w:rsid w:val="00592CAD"/>
    <w:rsid w:val="00595745"/>
    <w:rsid w:val="005A1725"/>
    <w:rsid w:val="005A2D22"/>
    <w:rsid w:val="005C2A09"/>
    <w:rsid w:val="005D48C0"/>
    <w:rsid w:val="005F0236"/>
    <w:rsid w:val="005F1490"/>
    <w:rsid w:val="00600987"/>
    <w:rsid w:val="00605141"/>
    <w:rsid w:val="00612561"/>
    <w:rsid w:val="0062096C"/>
    <w:rsid w:val="00621031"/>
    <w:rsid w:val="0064562A"/>
    <w:rsid w:val="00661984"/>
    <w:rsid w:val="00663DF1"/>
    <w:rsid w:val="006705D0"/>
    <w:rsid w:val="006738C7"/>
    <w:rsid w:val="006977B9"/>
    <w:rsid w:val="006A1FC2"/>
    <w:rsid w:val="006B1E69"/>
    <w:rsid w:val="006C506D"/>
    <w:rsid w:val="006D6860"/>
    <w:rsid w:val="00702141"/>
    <w:rsid w:val="00710A26"/>
    <w:rsid w:val="0071797C"/>
    <w:rsid w:val="0072001A"/>
    <w:rsid w:val="00722A75"/>
    <w:rsid w:val="007318A0"/>
    <w:rsid w:val="00736E05"/>
    <w:rsid w:val="00744E80"/>
    <w:rsid w:val="00746814"/>
    <w:rsid w:val="00751146"/>
    <w:rsid w:val="007526D4"/>
    <w:rsid w:val="007528C0"/>
    <w:rsid w:val="00770AA2"/>
    <w:rsid w:val="00777FD4"/>
    <w:rsid w:val="00782EA3"/>
    <w:rsid w:val="00785670"/>
    <w:rsid w:val="007869DC"/>
    <w:rsid w:val="00794BE3"/>
    <w:rsid w:val="00796012"/>
    <w:rsid w:val="007A6FDF"/>
    <w:rsid w:val="007B1D5A"/>
    <w:rsid w:val="007D5A55"/>
    <w:rsid w:val="007F04AD"/>
    <w:rsid w:val="00807801"/>
    <w:rsid w:val="00815558"/>
    <w:rsid w:val="00820247"/>
    <w:rsid w:val="0083163D"/>
    <w:rsid w:val="0083687A"/>
    <w:rsid w:val="0084271B"/>
    <w:rsid w:val="00843AEF"/>
    <w:rsid w:val="00847191"/>
    <w:rsid w:val="00851AA0"/>
    <w:rsid w:val="008673E6"/>
    <w:rsid w:val="00877E8F"/>
    <w:rsid w:val="008819F0"/>
    <w:rsid w:val="00883382"/>
    <w:rsid w:val="00890426"/>
    <w:rsid w:val="008A2919"/>
    <w:rsid w:val="008A6443"/>
    <w:rsid w:val="008A6F03"/>
    <w:rsid w:val="008C2407"/>
    <w:rsid w:val="008D4F5D"/>
    <w:rsid w:val="008D5ABB"/>
    <w:rsid w:val="008E19E9"/>
    <w:rsid w:val="008E67F7"/>
    <w:rsid w:val="00910C39"/>
    <w:rsid w:val="009201E0"/>
    <w:rsid w:val="0092270B"/>
    <w:rsid w:val="00936C26"/>
    <w:rsid w:val="00936CAE"/>
    <w:rsid w:val="0094114A"/>
    <w:rsid w:val="0094600B"/>
    <w:rsid w:val="00956C14"/>
    <w:rsid w:val="00957E6D"/>
    <w:rsid w:val="0096670C"/>
    <w:rsid w:val="00974E5C"/>
    <w:rsid w:val="0097789A"/>
    <w:rsid w:val="00984AFB"/>
    <w:rsid w:val="00992833"/>
    <w:rsid w:val="009A30B3"/>
    <w:rsid w:val="009A32AC"/>
    <w:rsid w:val="009C6505"/>
    <w:rsid w:val="009D1303"/>
    <w:rsid w:val="009D314C"/>
    <w:rsid w:val="009D3F21"/>
    <w:rsid w:val="009D696F"/>
    <w:rsid w:val="009E761B"/>
    <w:rsid w:val="00A14198"/>
    <w:rsid w:val="00A15012"/>
    <w:rsid w:val="00A165F7"/>
    <w:rsid w:val="00A23EB9"/>
    <w:rsid w:val="00A250B8"/>
    <w:rsid w:val="00A36650"/>
    <w:rsid w:val="00A43842"/>
    <w:rsid w:val="00A47B05"/>
    <w:rsid w:val="00A52BDE"/>
    <w:rsid w:val="00A53055"/>
    <w:rsid w:val="00A614B4"/>
    <w:rsid w:val="00A618F9"/>
    <w:rsid w:val="00A64EF1"/>
    <w:rsid w:val="00A76760"/>
    <w:rsid w:val="00A82973"/>
    <w:rsid w:val="00A83590"/>
    <w:rsid w:val="00A83C25"/>
    <w:rsid w:val="00A85C59"/>
    <w:rsid w:val="00A874C3"/>
    <w:rsid w:val="00AA3823"/>
    <w:rsid w:val="00AB3BCB"/>
    <w:rsid w:val="00AB5A90"/>
    <w:rsid w:val="00AC3743"/>
    <w:rsid w:val="00AD3C6F"/>
    <w:rsid w:val="00AD403E"/>
    <w:rsid w:val="00AD5465"/>
    <w:rsid w:val="00AE1B2E"/>
    <w:rsid w:val="00AE5821"/>
    <w:rsid w:val="00AE625B"/>
    <w:rsid w:val="00AE65C2"/>
    <w:rsid w:val="00B1483B"/>
    <w:rsid w:val="00B16CEE"/>
    <w:rsid w:val="00B2509E"/>
    <w:rsid w:val="00B34A58"/>
    <w:rsid w:val="00B36C45"/>
    <w:rsid w:val="00B37334"/>
    <w:rsid w:val="00B429FB"/>
    <w:rsid w:val="00B46852"/>
    <w:rsid w:val="00B53FD7"/>
    <w:rsid w:val="00B573D1"/>
    <w:rsid w:val="00B57A92"/>
    <w:rsid w:val="00B701D2"/>
    <w:rsid w:val="00B75700"/>
    <w:rsid w:val="00B76C95"/>
    <w:rsid w:val="00B80C4E"/>
    <w:rsid w:val="00B856C4"/>
    <w:rsid w:val="00B97AB0"/>
    <w:rsid w:val="00BA0DE0"/>
    <w:rsid w:val="00BB1858"/>
    <w:rsid w:val="00BC3A94"/>
    <w:rsid w:val="00BC786C"/>
    <w:rsid w:val="00BE1C63"/>
    <w:rsid w:val="00BE4B04"/>
    <w:rsid w:val="00BF1B0B"/>
    <w:rsid w:val="00C00FC1"/>
    <w:rsid w:val="00C41C3A"/>
    <w:rsid w:val="00C469BC"/>
    <w:rsid w:val="00C569C6"/>
    <w:rsid w:val="00C63F26"/>
    <w:rsid w:val="00C702BE"/>
    <w:rsid w:val="00C7642C"/>
    <w:rsid w:val="00C77C03"/>
    <w:rsid w:val="00C8064D"/>
    <w:rsid w:val="00C86F28"/>
    <w:rsid w:val="00C9079A"/>
    <w:rsid w:val="00C9190F"/>
    <w:rsid w:val="00C92FF6"/>
    <w:rsid w:val="00CA0E95"/>
    <w:rsid w:val="00CB14A3"/>
    <w:rsid w:val="00CD16A1"/>
    <w:rsid w:val="00CF021D"/>
    <w:rsid w:val="00CF0B89"/>
    <w:rsid w:val="00CF72A2"/>
    <w:rsid w:val="00D012A3"/>
    <w:rsid w:val="00D02BD0"/>
    <w:rsid w:val="00D0445F"/>
    <w:rsid w:val="00D2049A"/>
    <w:rsid w:val="00D41AAD"/>
    <w:rsid w:val="00D41D11"/>
    <w:rsid w:val="00D45037"/>
    <w:rsid w:val="00D60088"/>
    <w:rsid w:val="00D61055"/>
    <w:rsid w:val="00D64C39"/>
    <w:rsid w:val="00D9387E"/>
    <w:rsid w:val="00D93BB2"/>
    <w:rsid w:val="00DA5437"/>
    <w:rsid w:val="00DA77CE"/>
    <w:rsid w:val="00DB1B8E"/>
    <w:rsid w:val="00DC2874"/>
    <w:rsid w:val="00DD2764"/>
    <w:rsid w:val="00DE761D"/>
    <w:rsid w:val="00E04EC5"/>
    <w:rsid w:val="00E11194"/>
    <w:rsid w:val="00E12F1A"/>
    <w:rsid w:val="00E304E0"/>
    <w:rsid w:val="00E36DC3"/>
    <w:rsid w:val="00E53CAD"/>
    <w:rsid w:val="00E61F92"/>
    <w:rsid w:val="00E65A9F"/>
    <w:rsid w:val="00E6604A"/>
    <w:rsid w:val="00E66CCA"/>
    <w:rsid w:val="00E67988"/>
    <w:rsid w:val="00E70F6B"/>
    <w:rsid w:val="00E71198"/>
    <w:rsid w:val="00E74E8C"/>
    <w:rsid w:val="00E80AA9"/>
    <w:rsid w:val="00E82FEB"/>
    <w:rsid w:val="00E934DE"/>
    <w:rsid w:val="00E93C05"/>
    <w:rsid w:val="00EA569C"/>
    <w:rsid w:val="00EB40C7"/>
    <w:rsid w:val="00ED2356"/>
    <w:rsid w:val="00ED60B7"/>
    <w:rsid w:val="00EE395A"/>
    <w:rsid w:val="00EE7287"/>
    <w:rsid w:val="00EF2E11"/>
    <w:rsid w:val="00EF40A7"/>
    <w:rsid w:val="00F028A5"/>
    <w:rsid w:val="00F1598C"/>
    <w:rsid w:val="00F2692E"/>
    <w:rsid w:val="00F27AF2"/>
    <w:rsid w:val="00F42924"/>
    <w:rsid w:val="00F5179D"/>
    <w:rsid w:val="00F56286"/>
    <w:rsid w:val="00F62005"/>
    <w:rsid w:val="00F71007"/>
    <w:rsid w:val="00F72B5A"/>
    <w:rsid w:val="00F90CB7"/>
    <w:rsid w:val="00F9409C"/>
    <w:rsid w:val="00F94336"/>
    <w:rsid w:val="00FA592F"/>
    <w:rsid w:val="00FB711D"/>
    <w:rsid w:val="00FC5EDE"/>
    <w:rsid w:val="00FD16EE"/>
    <w:rsid w:val="00FD7DB8"/>
    <w:rsid w:val="00FE0BFB"/>
    <w:rsid w:val="00FE40EA"/>
    <w:rsid w:val="00FE70AB"/>
    <w:rsid w:val="01BDFF15"/>
    <w:rsid w:val="0FC3C1DE"/>
    <w:rsid w:val="1426D1BA"/>
    <w:rsid w:val="1960A4B0"/>
    <w:rsid w:val="27780B4C"/>
    <w:rsid w:val="374FF618"/>
    <w:rsid w:val="37D078F9"/>
    <w:rsid w:val="4452BBEF"/>
    <w:rsid w:val="497A669A"/>
    <w:rsid w:val="4A75425C"/>
    <w:rsid w:val="76F863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5FE21"/>
  <w15:docId w15:val="{E6E3F34A-9A86-4E53-BCAB-388E9822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4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1D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A56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13ED4"/>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val="en-US"/>
    </w:rPr>
  </w:style>
  <w:style w:type="paragraph" w:styleId="Heading5">
    <w:name w:val="heading 5"/>
    <w:basedOn w:val="Normal"/>
    <w:link w:val="Heading5Char"/>
    <w:uiPriority w:val="9"/>
    <w:qFormat/>
    <w:rsid w:val="00413ED4"/>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13ED4"/>
    <w:rPr>
      <w:rFonts w:asciiTheme="majorHAnsi" w:eastAsiaTheme="majorEastAsia" w:hAnsiTheme="majorHAnsi" w:cstheme="majorBidi"/>
      <w:b/>
      <w:bCs/>
      <w:i/>
      <w:iCs/>
      <w:color w:val="4472C4" w:themeColor="accent1"/>
      <w:sz w:val="24"/>
      <w:szCs w:val="24"/>
      <w:lang w:val="en-US"/>
    </w:rPr>
  </w:style>
  <w:style w:type="character" w:customStyle="1" w:styleId="Heading5Char">
    <w:name w:val="Heading 5 Char"/>
    <w:basedOn w:val="DefaultParagraphFont"/>
    <w:link w:val="Heading5"/>
    <w:uiPriority w:val="9"/>
    <w:rsid w:val="00413ED4"/>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A438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3842"/>
  </w:style>
  <w:style w:type="paragraph" w:styleId="Footer">
    <w:name w:val="footer"/>
    <w:basedOn w:val="Normal"/>
    <w:link w:val="FooterChar"/>
    <w:uiPriority w:val="99"/>
    <w:unhideWhenUsed/>
    <w:rsid w:val="00A438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3842"/>
  </w:style>
  <w:style w:type="paragraph" w:styleId="ListParagraph">
    <w:name w:val="List Paragraph"/>
    <w:basedOn w:val="Normal"/>
    <w:uiPriority w:val="34"/>
    <w:qFormat/>
    <w:rsid w:val="004E5C8B"/>
    <w:pPr>
      <w:ind w:left="720"/>
      <w:contextualSpacing/>
    </w:pPr>
    <w:rPr>
      <w:lang w:val="en-US"/>
    </w:rPr>
  </w:style>
  <w:style w:type="paragraph" w:styleId="CommentText">
    <w:name w:val="annotation text"/>
    <w:basedOn w:val="Normal"/>
    <w:link w:val="CommentTextChar"/>
    <w:uiPriority w:val="99"/>
    <w:unhideWhenUsed/>
    <w:rsid w:val="00413ED4"/>
    <w:pPr>
      <w:spacing w:line="240" w:lineRule="auto"/>
    </w:pPr>
    <w:rPr>
      <w:sz w:val="20"/>
      <w:szCs w:val="20"/>
    </w:rPr>
  </w:style>
  <w:style w:type="character" w:customStyle="1" w:styleId="CommentTextChar">
    <w:name w:val="Comment Text Char"/>
    <w:basedOn w:val="DefaultParagraphFont"/>
    <w:link w:val="CommentText"/>
    <w:uiPriority w:val="99"/>
    <w:rsid w:val="00413ED4"/>
    <w:rPr>
      <w:sz w:val="20"/>
      <w:szCs w:val="20"/>
    </w:rPr>
  </w:style>
  <w:style w:type="paragraph" w:styleId="NoSpacing">
    <w:name w:val="No Spacing"/>
    <w:uiPriority w:val="1"/>
    <w:qFormat/>
    <w:rsid w:val="00413ED4"/>
    <w:pPr>
      <w:spacing w:after="0" w:line="240" w:lineRule="auto"/>
    </w:pPr>
    <w:rPr>
      <w:sz w:val="24"/>
      <w:szCs w:val="24"/>
      <w:lang w:val="en-US"/>
    </w:rPr>
  </w:style>
  <w:style w:type="paragraph" w:styleId="CommentSubject">
    <w:name w:val="annotation subject"/>
    <w:basedOn w:val="CommentText"/>
    <w:next w:val="CommentText"/>
    <w:link w:val="CommentSubjectChar"/>
    <w:uiPriority w:val="99"/>
    <w:semiHidden/>
    <w:unhideWhenUsed/>
    <w:rsid w:val="00413ED4"/>
    <w:rPr>
      <w:b/>
      <w:bCs/>
      <w:lang w:val="en-US"/>
    </w:rPr>
  </w:style>
  <w:style w:type="character" w:customStyle="1" w:styleId="CommentSubjectChar">
    <w:name w:val="Comment Subject Char"/>
    <w:basedOn w:val="CommentTextChar"/>
    <w:link w:val="CommentSubject"/>
    <w:uiPriority w:val="99"/>
    <w:semiHidden/>
    <w:rsid w:val="00413ED4"/>
    <w:rPr>
      <w:b/>
      <w:bCs/>
      <w:sz w:val="20"/>
      <w:szCs w:val="20"/>
      <w:lang w:val="en-US"/>
    </w:rPr>
  </w:style>
  <w:style w:type="character" w:styleId="Emphasis">
    <w:name w:val="Emphasis"/>
    <w:basedOn w:val="DefaultParagraphFont"/>
    <w:uiPriority w:val="20"/>
    <w:qFormat/>
    <w:rsid w:val="00413ED4"/>
    <w:rPr>
      <w:i/>
      <w:iCs/>
    </w:rPr>
  </w:style>
  <w:style w:type="paragraph" w:styleId="Revision">
    <w:name w:val="Revision"/>
    <w:hidden/>
    <w:uiPriority w:val="99"/>
    <w:semiHidden/>
    <w:rsid w:val="00413ED4"/>
    <w:pPr>
      <w:spacing w:after="0" w:line="240" w:lineRule="auto"/>
    </w:pPr>
    <w:rPr>
      <w:lang w:val="en-US"/>
    </w:rPr>
  </w:style>
  <w:style w:type="character" w:customStyle="1" w:styleId="bumpedfont15">
    <w:name w:val="bumpedfont15"/>
    <w:basedOn w:val="DefaultParagraphFont"/>
    <w:rsid w:val="00413ED4"/>
  </w:style>
  <w:style w:type="character" w:styleId="Hyperlink">
    <w:name w:val="Hyperlink"/>
    <w:basedOn w:val="DefaultParagraphFont"/>
    <w:uiPriority w:val="99"/>
    <w:unhideWhenUsed/>
    <w:rsid w:val="00413ED4"/>
    <w:rPr>
      <w:color w:val="0563C1" w:themeColor="hyperlink"/>
      <w:u w:val="single"/>
    </w:rPr>
  </w:style>
  <w:style w:type="paragraph" w:styleId="BalloonText">
    <w:name w:val="Balloon Text"/>
    <w:basedOn w:val="Normal"/>
    <w:link w:val="BalloonTextChar"/>
    <w:uiPriority w:val="99"/>
    <w:semiHidden/>
    <w:unhideWhenUsed/>
    <w:rsid w:val="00413ED4"/>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13ED4"/>
    <w:rPr>
      <w:rFonts w:ascii="Tahoma" w:hAnsi="Tahoma" w:cs="Tahoma"/>
      <w:sz w:val="16"/>
      <w:szCs w:val="16"/>
      <w:lang w:val="en-US"/>
    </w:rPr>
  </w:style>
  <w:style w:type="paragraph" w:styleId="NormalWeb">
    <w:name w:val="Normal (Web)"/>
    <w:basedOn w:val="Normal"/>
    <w:uiPriority w:val="99"/>
    <w:unhideWhenUsed/>
    <w:rsid w:val="00413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13ED4"/>
    <w:rPr>
      <w:b/>
      <w:bCs/>
    </w:rPr>
  </w:style>
  <w:style w:type="character" w:customStyle="1" w:styleId="1">
    <w:name w:val="Αναφορά1"/>
    <w:basedOn w:val="DefaultParagraphFont"/>
    <w:uiPriority w:val="99"/>
    <w:unhideWhenUsed/>
    <w:rsid w:val="00413ED4"/>
    <w:rPr>
      <w:color w:val="2B579A"/>
      <w:shd w:val="clear" w:color="auto" w:fill="E1DFDD"/>
    </w:rPr>
  </w:style>
  <w:style w:type="character" w:customStyle="1" w:styleId="10">
    <w:name w:val="Ανεπίλυτη αναφορά1"/>
    <w:basedOn w:val="DefaultParagraphFont"/>
    <w:uiPriority w:val="99"/>
    <w:semiHidden/>
    <w:unhideWhenUsed/>
    <w:rsid w:val="00F9409C"/>
    <w:rPr>
      <w:color w:val="605E5C"/>
      <w:shd w:val="clear" w:color="auto" w:fill="E1DFDD"/>
    </w:rPr>
  </w:style>
  <w:style w:type="character" w:customStyle="1" w:styleId="UnresolvedMention1">
    <w:name w:val="Unresolved Mention1"/>
    <w:basedOn w:val="DefaultParagraphFont"/>
    <w:uiPriority w:val="99"/>
    <w:semiHidden/>
    <w:unhideWhenUsed/>
    <w:rsid w:val="00B429FB"/>
    <w:rPr>
      <w:color w:val="605E5C"/>
      <w:shd w:val="clear" w:color="auto" w:fill="E1DFDD"/>
    </w:rPr>
  </w:style>
  <w:style w:type="paragraph" w:customStyle="1" w:styleId="paragraph">
    <w:name w:val="paragraph"/>
    <w:basedOn w:val="Normal"/>
    <w:rsid w:val="00EE728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op">
    <w:name w:val="eop"/>
    <w:basedOn w:val="DefaultParagraphFont"/>
    <w:rsid w:val="00EE7287"/>
  </w:style>
  <w:style w:type="character" w:customStyle="1" w:styleId="normaltextrun">
    <w:name w:val="normaltextrun"/>
    <w:basedOn w:val="DefaultParagraphFont"/>
    <w:rsid w:val="00EE7287"/>
  </w:style>
  <w:style w:type="character" w:styleId="UnresolvedMention">
    <w:name w:val="Unresolved Mention"/>
    <w:basedOn w:val="DefaultParagraphFont"/>
    <w:uiPriority w:val="99"/>
    <w:semiHidden/>
    <w:unhideWhenUsed/>
    <w:rsid w:val="00EE7287"/>
    <w:rPr>
      <w:color w:val="605E5C"/>
      <w:shd w:val="clear" w:color="auto" w:fill="E1DFDD"/>
    </w:rPr>
  </w:style>
  <w:style w:type="character" w:styleId="CommentReference">
    <w:name w:val="annotation reference"/>
    <w:basedOn w:val="DefaultParagraphFont"/>
    <w:uiPriority w:val="99"/>
    <w:semiHidden/>
    <w:unhideWhenUsed/>
    <w:rsid w:val="008E67F7"/>
    <w:rPr>
      <w:sz w:val="16"/>
      <w:szCs w:val="16"/>
    </w:rPr>
  </w:style>
  <w:style w:type="character" w:customStyle="1" w:styleId="ui-provider">
    <w:name w:val="ui-provider"/>
    <w:basedOn w:val="DefaultParagraphFont"/>
    <w:rsid w:val="00851AA0"/>
  </w:style>
  <w:style w:type="character" w:customStyle="1" w:styleId="Heading2Char">
    <w:name w:val="Heading 2 Char"/>
    <w:basedOn w:val="DefaultParagraphFont"/>
    <w:link w:val="Heading2"/>
    <w:uiPriority w:val="9"/>
    <w:semiHidden/>
    <w:rsid w:val="004D1D6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A83590"/>
    <w:rPr>
      <w:color w:val="954F72" w:themeColor="followedHyperlink"/>
      <w:u w:val="single"/>
    </w:rPr>
  </w:style>
  <w:style w:type="character" w:customStyle="1" w:styleId="Heading1Char">
    <w:name w:val="Heading 1 Char"/>
    <w:basedOn w:val="DefaultParagraphFont"/>
    <w:link w:val="Heading1"/>
    <w:uiPriority w:val="9"/>
    <w:rsid w:val="00E304E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D60088"/>
    <w:pPr>
      <w:spacing w:after="0" w:line="240" w:lineRule="auto"/>
    </w:pPr>
    <w:rPr>
      <w:rFonts w:ascii="Calibri" w:hAnsi="Calibri" w:cs="Calibri"/>
      <w:lang w:eastAsia="el-GR"/>
    </w:rPr>
  </w:style>
  <w:style w:type="character" w:customStyle="1" w:styleId="Heading3Char">
    <w:name w:val="Heading 3 Char"/>
    <w:basedOn w:val="DefaultParagraphFont"/>
    <w:link w:val="Heading3"/>
    <w:uiPriority w:val="9"/>
    <w:semiHidden/>
    <w:rsid w:val="00EA569C"/>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CD16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6990">
      <w:bodyDiv w:val="1"/>
      <w:marLeft w:val="0"/>
      <w:marRight w:val="0"/>
      <w:marTop w:val="0"/>
      <w:marBottom w:val="0"/>
      <w:divBdr>
        <w:top w:val="none" w:sz="0" w:space="0" w:color="auto"/>
        <w:left w:val="none" w:sz="0" w:space="0" w:color="auto"/>
        <w:bottom w:val="none" w:sz="0" w:space="0" w:color="auto"/>
        <w:right w:val="none" w:sz="0" w:space="0" w:color="auto"/>
      </w:divBdr>
    </w:div>
    <w:div w:id="350108445">
      <w:bodyDiv w:val="1"/>
      <w:marLeft w:val="0"/>
      <w:marRight w:val="0"/>
      <w:marTop w:val="0"/>
      <w:marBottom w:val="0"/>
      <w:divBdr>
        <w:top w:val="none" w:sz="0" w:space="0" w:color="auto"/>
        <w:left w:val="none" w:sz="0" w:space="0" w:color="auto"/>
        <w:bottom w:val="none" w:sz="0" w:space="0" w:color="auto"/>
        <w:right w:val="none" w:sz="0" w:space="0" w:color="auto"/>
      </w:divBdr>
    </w:div>
    <w:div w:id="690843556">
      <w:bodyDiv w:val="1"/>
      <w:marLeft w:val="0"/>
      <w:marRight w:val="0"/>
      <w:marTop w:val="0"/>
      <w:marBottom w:val="0"/>
      <w:divBdr>
        <w:top w:val="none" w:sz="0" w:space="0" w:color="auto"/>
        <w:left w:val="none" w:sz="0" w:space="0" w:color="auto"/>
        <w:bottom w:val="none" w:sz="0" w:space="0" w:color="auto"/>
        <w:right w:val="none" w:sz="0" w:space="0" w:color="auto"/>
      </w:divBdr>
    </w:div>
    <w:div w:id="958923728">
      <w:bodyDiv w:val="1"/>
      <w:marLeft w:val="0"/>
      <w:marRight w:val="0"/>
      <w:marTop w:val="0"/>
      <w:marBottom w:val="0"/>
      <w:divBdr>
        <w:top w:val="none" w:sz="0" w:space="0" w:color="auto"/>
        <w:left w:val="none" w:sz="0" w:space="0" w:color="auto"/>
        <w:bottom w:val="none" w:sz="0" w:space="0" w:color="auto"/>
        <w:right w:val="none" w:sz="0" w:space="0" w:color="auto"/>
      </w:divBdr>
    </w:div>
    <w:div w:id="1031759729">
      <w:bodyDiv w:val="1"/>
      <w:marLeft w:val="0"/>
      <w:marRight w:val="0"/>
      <w:marTop w:val="0"/>
      <w:marBottom w:val="0"/>
      <w:divBdr>
        <w:top w:val="none" w:sz="0" w:space="0" w:color="auto"/>
        <w:left w:val="none" w:sz="0" w:space="0" w:color="auto"/>
        <w:bottom w:val="none" w:sz="0" w:space="0" w:color="auto"/>
        <w:right w:val="none" w:sz="0" w:space="0" w:color="auto"/>
      </w:divBdr>
    </w:div>
    <w:div w:id="1276254110">
      <w:bodyDiv w:val="1"/>
      <w:marLeft w:val="0"/>
      <w:marRight w:val="0"/>
      <w:marTop w:val="0"/>
      <w:marBottom w:val="0"/>
      <w:divBdr>
        <w:top w:val="none" w:sz="0" w:space="0" w:color="auto"/>
        <w:left w:val="none" w:sz="0" w:space="0" w:color="auto"/>
        <w:bottom w:val="none" w:sz="0" w:space="0" w:color="auto"/>
        <w:right w:val="none" w:sz="0" w:space="0" w:color="auto"/>
      </w:divBdr>
    </w:div>
    <w:div w:id="1334605066">
      <w:bodyDiv w:val="1"/>
      <w:marLeft w:val="0"/>
      <w:marRight w:val="0"/>
      <w:marTop w:val="0"/>
      <w:marBottom w:val="0"/>
      <w:divBdr>
        <w:top w:val="none" w:sz="0" w:space="0" w:color="auto"/>
        <w:left w:val="none" w:sz="0" w:space="0" w:color="auto"/>
        <w:bottom w:val="none" w:sz="0" w:space="0" w:color="auto"/>
        <w:right w:val="none" w:sz="0" w:space="0" w:color="auto"/>
      </w:divBdr>
    </w:div>
    <w:div w:id="1531844595">
      <w:bodyDiv w:val="1"/>
      <w:marLeft w:val="0"/>
      <w:marRight w:val="0"/>
      <w:marTop w:val="0"/>
      <w:marBottom w:val="0"/>
      <w:divBdr>
        <w:top w:val="none" w:sz="0" w:space="0" w:color="auto"/>
        <w:left w:val="none" w:sz="0" w:space="0" w:color="auto"/>
        <w:bottom w:val="none" w:sz="0" w:space="0" w:color="auto"/>
        <w:right w:val="none" w:sz="0" w:space="0" w:color="auto"/>
      </w:divBdr>
    </w:div>
    <w:div w:id="1571696287">
      <w:bodyDiv w:val="1"/>
      <w:marLeft w:val="0"/>
      <w:marRight w:val="0"/>
      <w:marTop w:val="0"/>
      <w:marBottom w:val="0"/>
      <w:divBdr>
        <w:top w:val="none" w:sz="0" w:space="0" w:color="auto"/>
        <w:left w:val="none" w:sz="0" w:space="0" w:color="auto"/>
        <w:bottom w:val="none" w:sz="0" w:space="0" w:color="auto"/>
        <w:right w:val="none" w:sz="0" w:space="0" w:color="auto"/>
      </w:divBdr>
    </w:div>
    <w:div w:id="1669363846">
      <w:bodyDiv w:val="1"/>
      <w:marLeft w:val="0"/>
      <w:marRight w:val="0"/>
      <w:marTop w:val="0"/>
      <w:marBottom w:val="0"/>
      <w:divBdr>
        <w:top w:val="none" w:sz="0" w:space="0" w:color="auto"/>
        <w:left w:val="none" w:sz="0" w:space="0" w:color="auto"/>
        <w:bottom w:val="none" w:sz="0" w:space="0" w:color="auto"/>
        <w:right w:val="none" w:sz="0" w:space="0" w:color="auto"/>
      </w:divBdr>
    </w:div>
    <w:div w:id="1779445365">
      <w:bodyDiv w:val="1"/>
      <w:marLeft w:val="0"/>
      <w:marRight w:val="0"/>
      <w:marTop w:val="0"/>
      <w:marBottom w:val="0"/>
      <w:divBdr>
        <w:top w:val="none" w:sz="0" w:space="0" w:color="auto"/>
        <w:left w:val="none" w:sz="0" w:space="0" w:color="auto"/>
        <w:bottom w:val="none" w:sz="0" w:space="0" w:color="auto"/>
        <w:right w:val="none" w:sz="0" w:space="0" w:color="auto"/>
      </w:divBdr>
    </w:div>
    <w:div w:id="1782408683">
      <w:bodyDiv w:val="1"/>
      <w:marLeft w:val="0"/>
      <w:marRight w:val="0"/>
      <w:marTop w:val="0"/>
      <w:marBottom w:val="0"/>
      <w:divBdr>
        <w:top w:val="none" w:sz="0" w:space="0" w:color="auto"/>
        <w:left w:val="none" w:sz="0" w:space="0" w:color="auto"/>
        <w:bottom w:val="none" w:sz="0" w:space="0" w:color="auto"/>
        <w:right w:val="none" w:sz="0" w:space="0" w:color="auto"/>
      </w:divBdr>
    </w:div>
    <w:div w:id="1964185839">
      <w:bodyDiv w:val="1"/>
      <w:marLeft w:val="0"/>
      <w:marRight w:val="0"/>
      <w:marTop w:val="0"/>
      <w:marBottom w:val="0"/>
      <w:divBdr>
        <w:top w:val="none" w:sz="0" w:space="0" w:color="auto"/>
        <w:left w:val="none" w:sz="0" w:space="0" w:color="auto"/>
        <w:bottom w:val="none" w:sz="0" w:space="0" w:color="auto"/>
        <w:right w:val="none" w:sz="0" w:space="0" w:color="auto"/>
      </w:divBdr>
    </w:div>
    <w:div w:id="2002001709">
      <w:bodyDiv w:val="1"/>
      <w:marLeft w:val="0"/>
      <w:marRight w:val="0"/>
      <w:marTop w:val="0"/>
      <w:marBottom w:val="0"/>
      <w:divBdr>
        <w:top w:val="none" w:sz="0" w:space="0" w:color="auto"/>
        <w:left w:val="none" w:sz="0" w:space="0" w:color="auto"/>
        <w:bottom w:val="none" w:sz="0" w:space="0" w:color="auto"/>
        <w:right w:val="none" w:sz="0" w:space="0" w:color="auto"/>
      </w:divBdr>
    </w:div>
    <w:div w:id="20176064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va.g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2g.gr/gr/f2g/pake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va.gr/offers/aperiorista-data" TargetMode="External"/><Relationship Id="rId5" Type="http://schemas.openxmlformats.org/officeDocument/2006/relationships/numbering" Target="numbering.xml"/><Relationship Id="rId15" Type="http://schemas.openxmlformats.org/officeDocument/2006/relationships/hyperlink" Target="https://nova.gr/katasthmat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2g.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95c0e7-2629-49d2-a605-38a259f47dee" xsi:nil="true"/>
    <lcf76f155ced4ddcb4097134ff3c332f xmlns="74e7eee6-22e1-4f46-b27b-03f45c923c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291DFF88135347817EA5E77B90B430" ma:contentTypeVersion="16" ma:contentTypeDescription="Create a new document." ma:contentTypeScope="" ma:versionID="fc98c80c4f3d0959756647506049634a">
  <xsd:schema xmlns:xsd="http://www.w3.org/2001/XMLSchema" xmlns:xs="http://www.w3.org/2001/XMLSchema" xmlns:p="http://schemas.microsoft.com/office/2006/metadata/properties" xmlns:ns2="74e7eee6-22e1-4f46-b27b-03f45c923c73" xmlns:ns3="d595c0e7-2629-49d2-a605-38a259f47dee" targetNamespace="http://schemas.microsoft.com/office/2006/metadata/properties" ma:root="true" ma:fieldsID="71050a57338c41be2966061c567b22fd" ns2:_="" ns3:_="">
    <xsd:import namespace="74e7eee6-22e1-4f46-b27b-03f45c923c73"/>
    <xsd:import namespace="d595c0e7-2629-49d2-a605-38a259f47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7eee6-22e1-4f46-b27b-03f45c923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73fc73-98c2-443e-9a5d-fecf0b61c6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5c0e7-2629-49d2-a605-38a259f47d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45bf3b-1b27-4b1a-acd6-7dfdb9905b24}" ma:internalName="TaxCatchAll" ma:showField="CatchAllData" ma:web="d595c0e7-2629-49d2-a605-38a259f47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B8FAE-8153-4092-8868-E3C83B709C70}">
  <ds:schemaRefs>
    <ds:schemaRef ds:uri="http://schemas.microsoft.com/sharepoint/v3/contenttype/forms"/>
  </ds:schemaRefs>
</ds:datastoreItem>
</file>

<file path=customXml/itemProps2.xml><?xml version="1.0" encoding="utf-8"?>
<ds:datastoreItem xmlns:ds="http://schemas.openxmlformats.org/officeDocument/2006/customXml" ds:itemID="{DFF0B97C-CDF8-47A3-8770-10284117C937}">
  <ds:schemaRefs>
    <ds:schemaRef ds:uri="http://schemas.microsoft.com/office/2006/metadata/properties"/>
    <ds:schemaRef ds:uri="http://schemas.microsoft.com/office/infopath/2007/PartnerControls"/>
    <ds:schemaRef ds:uri="d595c0e7-2629-49d2-a605-38a259f47dee"/>
    <ds:schemaRef ds:uri="74e7eee6-22e1-4f46-b27b-03f45c923c73"/>
  </ds:schemaRefs>
</ds:datastoreItem>
</file>

<file path=customXml/itemProps3.xml><?xml version="1.0" encoding="utf-8"?>
<ds:datastoreItem xmlns:ds="http://schemas.openxmlformats.org/officeDocument/2006/customXml" ds:itemID="{333E34EF-58E3-4811-B929-28AFAECBF751}">
  <ds:schemaRefs>
    <ds:schemaRef ds:uri="http://schemas.openxmlformats.org/officeDocument/2006/bibliography"/>
  </ds:schemaRefs>
</ds:datastoreItem>
</file>

<file path=customXml/itemProps4.xml><?xml version="1.0" encoding="utf-8"?>
<ds:datastoreItem xmlns:ds="http://schemas.openxmlformats.org/officeDocument/2006/customXml" ds:itemID="{F7DF2755-3330-45D5-9D23-B16B3B46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7eee6-22e1-4f46-b27b-03f45c923c73"/>
    <ds:schemaRef ds:uri="d595c0e7-2629-49d2-a605-38a259f47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676</Words>
  <Characters>3654</Characters>
  <Application>Microsoft Office Word</Application>
  <DocSecurity>0</DocSecurity>
  <Lines>30</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4322</CharactersWithSpaces>
  <SharedDoc>false</SharedDoc>
  <HLinks>
    <vt:vector size="24" baseType="variant">
      <vt:variant>
        <vt:i4>3801185</vt:i4>
      </vt:variant>
      <vt:variant>
        <vt:i4>9</vt:i4>
      </vt:variant>
      <vt:variant>
        <vt:i4>0</vt:i4>
      </vt:variant>
      <vt:variant>
        <vt:i4>5</vt:i4>
      </vt:variant>
      <vt:variant>
        <vt:lpwstr>https://nova.gr/katasthmata</vt:lpwstr>
      </vt:variant>
      <vt:variant>
        <vt:lpwstr/>
      </vt:variant>
      <vt:variant>
        <vt:i4>7274553</vt:i4>
      </vt:variant>
      <vt:variant>
        <vt:i4>6</vt:i4>
      </vt:variant>
      <vt:variant>
        <vt:i4>0</vt:i4>
      </vt:variant>
      <vt:variant>
        <vt:i4>5</vt:i4>
      </vt:variant>
      <vt:variant>
        <vt:lpwstr>http://www.nova.gr/</vt:lpwstr>
      </vt:variant>
      <vt:variant>
        <vt:lpwstr/>
      </vt:variant>
      <vt:variant>
        <vt:i4>3670077</vt:i4>
      </vt:variant>
      <vt:variant>
        <vt:i4>3</vt:i4>
      </vt:variant>
      <vt:variant>
        <vt:i4>0</vt:i4>
      </vt:variant>
      <vt:variant>
        <vt:i4>5</vt:i4>
      </vt:variant>
      <vt:variant>
        <vt:lpwstr>http://offers.nova.gr/</vt:lpwstr>
      </vt:variant>
      <vt:variant>
        <vt:lpwstr/>
      </vt:variant>
      <vt:variant>
        <vt:i4>3670077</vt:i4>
      </vt:variant>
      <vt:variant>
        <vt:i4>0</vt:i4>
      </vt:variant>
      <vt:variant>
        <vt:i4>0</vt:i4>
      </vt:variant>
      <vt:variant>
        <vt:i4>5</vt:i4>
      </vt:variant>
      <vt:variant>
        <vt:lpwstr>http://offers.nova.gr/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Anastasopoulou Aggeliki, THENEWTONS</dc:creator>
  <cp:lastModifiedBy>Nomikou Margarita</cp:lastModifiedBy>
  <cp:revision>4</cp:revision>
  <dcterms:created xsi:type="dcterms:W3CDTF">2023-07-03T10:05:00Z</dcterms:created>
  <dcterms:modified xsi:type="dcterms:W3CDTF">2023-07-03T10:50:00Z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0x0101009A291DFF88135347817EA5E77B90B430</vt:lpwstr>
  </property>
  <property fmtid="{D5CDD505-2E9C-101B-9397-08002B2CF9AE}" pid="3" name="MediaServiceImageTags">
    <vt:lpwstr/>
  </property>
</Properties>
</file>