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9040" w14:textId="77777777" w:rsidR="004153CC" w:rsidRPr="00936679" w:rsidRDefault="004153CC" w:rsidP="004153CC">
      <w:pPr>
        <w:jc w:val="both"/>
        <w:rPr>
          <w:rFonts w:eastAsia="Verdana"/>
          <w:sz w:val="28"/>
          <w:lang w:val="en-US"/>
        </w:rPr>
      </w:pPr>
    </w:p>
    <w:p w14:paraId="79FE67AF" w14:textId="79593F0E" w:rsidR="004153CC" w:rsidRPr="00B26F23" w:rsidRDefault="00657DF2" w:rsidP="004153CC">
      <w:pPr>
        <w:spacing w:after="0" w:line="240" w:lineRule="auto"/>
        <w:jc w:val="right"/>
        <w:rPr>
          <w:rFonts w:ascii="Verdana" w:hAnsi="Verdana" w:cs="Arial"/>
          <w:bCs/>
        </w:rPr>
      </w:pPr>
      <w:r w:rsidRPr="00B26F23">
        <w:rPr>
          <w:rFonts w:ascii="Verdana" w:hAnsi="Verdana" w:cs="Arial"/>
          <w:bCs/>
        </w:rPr>
        <w:t xml:space="preserve">Αθήνα, </w:t>
      </w:r>
      <w:r w:rsidR="006F42A5" w:rsidRPr="002651B0">
        <w:rPr>
          <w:rFonts w:ascii="Verdana" w:hAnsi="Verdana" w:cs="Arial"/>
          <w:bCs/>
        </w:rPr>
        <w:t>17</w:t>
      </w:r>
      <w:r w:rsidR="00063485" w:rsidRPr="00CB1FB1">
        <w:rPr>
          <w:rFonts w:ascii="Verdana" w:hAnsi="Verdana" w:cs="Arial"/>
          <w:bCs/>
        </w:rPr>
        <w:t xml:space="preserve"> </w:t>
      </w:r>
      <w:r w:rsidR="008C1285">
        <w:rPr>
          <w:rFonts w:ascii="Verdana" w:hAnsi="Verdana" w:cs="Arial"/>
          <w:bCs/>
        </w:rPr>
        <w:t>Ιανουαρίου 2023</w:t>
      </w:r>
    </w:p>
    <w:p w14:paraId="590A8FCC" w14:textId="52CFBF10" w:rsidR="004153CC" w:rsidRDefault="004153CC" w:rsidP="00F05945">
      <w:pPr>
        <w:jc w:val="center"/>
        <w:rPr>
          <w:rFonts w:eastAsia="Verdana"/>
        </w:rPr>
      </w:pPr>
    </w:p>
    <w:p w14:paraId="06E1A3A1" w14:textId="77777777" w:rsidR="006F42A5" w:rsidRPr="00B26F23" w:rsidRDefault="006F42A5" w:rsidP="00F05945">
      <w:pPr>
        <w:jc w:val="center"/>
        <w:rPr>
          <w:rFonts w:eastAsia="Verdana"/>
        </w:rPr>
      </w:pPr>
    </w:p>
    <w:p w14:paraId="348CD374" w14:textId="1998DF63" w:rsidR="00630ECD" w:rsidRPr="00B26F23" w:rsidRDefault="004153CC" w:rsidP="00F05945">
      <w:pPr>
        <w:jc w:val="center"/>
        <w:rPr>
          <w:rFonts w:ascii="Verdana" w:eastAsia="Verdana" w:hAnsi="Verdana"/>
        </w:rPr>
      </w:pPr>
      <w:r w:rsidRPr="00B26F23">
        <w:rPr>
          <w:rFonts w:ascii="Verdana" w:eastAsia="Verdana" w:hAnsi="Verdana"/>
        </w:rPr>
        <w:t>Δ Ε Λ Τ Ι Ο   Τ Υ Π Ο Υ</w:t>
      </w:r>
    </w:p>
    <w:p w14:paraId="158C118E" w14:textId="77777777" w:rsidR="006F42A5" w:rsidRPr="006F42A5" w:rsidRDefault="00DE447E" w:rsidP="006F42A5">
      <w:pPr>
        <w:spacing w:after="0"/>
        <w:jc w:val="center"/>
        <w:rPr>
          <w:rStyle w:val="break-words"/>
          <w:rFonts w:ascii="Verdana" w:hAnsi="Verdana" w:cs="Segoe UI"/>
          <w:b/>
          <w:color w:val="000000" w:themeColor="text1"/>
          <w:sz w:val="24"/>
          <w:szCs w:val="24"/>
        </w:rPr>
      </w:pPr>
      <w:r>
        <w:rPr>
          <w:rStyle w:val="break-words"/>
          <w:rFonts w:ascii="Verdana" w:hAnsi="Verdana" w:cs="Segoe UI"/>
          <w:b/>
          <w:color w:val="000000" w:themeColor="text1"/>
          <w:sz w:val="24"/>
          <w:szCs w:val="24"/>
          <w:lang w:val="en-US"/>
        </w:rPr>
        <w:t>H</w:t>
      </w:r>
      <w:r w:rsidRPr="00DE447E">
        <w:rPr>
          <w:rStyle w:val="break-words"/>
          <w:rFonts w:ascii="Verdana" w:hAnsi="Verdana" w:cs="Segoe UI"/>
          <w:b/>
          <w:color w:val="000000" w:themeColor="text1"/>
          <w:sz w:val="24"/>
          <w:szCs w:val="24"/>
        </w:rPr>
        <w:t xml:space="preserve"> </w:t>
      </w:r>
      <w:r>
        <w:rPr>
          <w:rStyle w:val="break-words"/>
          <w:rFonts w:ascii="Verdana" w:hAnsi="Verdana" w:cs="Segoe UI"/>
          <w:b/>
          <w:color w:val="000000" w:themeColor="text1"/>
          <w:sz w:val="24"/>
          <w:szCs w:val="24"/>
          <w:lang w:val="en-US"/>
        </w:rPr>
        <w:t>Anytime</w:t>
      </w:r>
      <w:r w:rsidRPr="00DE447E">
        <w:rPr>
          <w:rStyle w:val="break-words"/>
          <w:rFonts w:ascii="Verdana" w:hAnsi="Verdana" w:cs="Segoe UI"/>
          <w:b/>
          <w:color w:val="000000" w:themeColor="text1"/>
          <w:sz w:val="24"/>
          <w:szCs w:val="24"/>
        </w:rPr>
        <w:t xml:space="preserve"> </w:t>
      </w:r>
      <w:r w:rsidR="009913E0">
        <w:rPr>
          <w:rStyle w:val="break-words"/>
          <w:rFonts w:ascii="Verdana" w:hAnsi="Verdana" w:cs="Segoe UI"/>
          <w:b/>
          <w:color w:val="000000" w:themeColor="text1"/>
          <w:sz w:val="24"/>
          <w:szCs w:val="24"/>
        </w:rPr>
        <w:t xml:space="preserve">πρωτοπορεί και ασφαλίζει τα </w:t>
      </w:r>
      <w:r w:rsidR="00727209">
        <w:rPr>
          <w:rStyle w:val="break-words"/>
          <w:rFonts w:ascii="Verdana" w:hAnsi="Verdana" w:cs="Segoe UI"/>
          <w:b/>
          <w:color w:val="000000" w:themeColor="text1"/>
          <w:sz w:val="24"/>
          <w:szCs w:val="24"/>
          <w:lang w:val="en-US"/>
        </w:rPr>
        <w:t>delivery</w:t>
      </w:r>
      <w:r w:rsidR="00727209" w:rsidRPr="00727209">
        <w:rPr>
          <w:rStyle w:val="break-words"/>
          <w:rFonts w:ascii="Verdana" w:hAnsi="Verdana" w:cs="Segoe UI"/>
          <w:b/>
          <w:color w:val="000000" w:themeColor="text1"/>
          <w:sz w:val="24"/>
          <w:szCs w:val="24"/>
        </w:rPr>
        <w:t xml:space="preserve"> </w:t>
      </w:r>
      <w:r w:rsidR="009913E0">
        <w:rPr>
          <w:rStyle w:val="break-words"/>
          <w:rFonts w:ascii="Verdana" w:hAnsi="Verdana" w:cs="Segoe UI"/>
          <w:b/>
          <w:color w:val="000000" w:themeColor="text1"/>
          <w:sz w:val="24"/>
          <w:szCs w:val="24"/>
          <w:lang w:val="en-US"/>
        </w:rPr>
        <w:t>robots</w:t>
      </w:r>
    </w:p>
    <w:p w14:paraId="520F1573" w14:textId="2BF5F385" w:rsidR="00EB7671" w:rsidRDefault="009913E0" w:rsidP="006F42A5">
      <w:pPr>
        <w:spacing w:after="0"/>
        <w:jc w:val="center"/>
        <w:rPr>
          <w:rStyle w:val="break-words"/>
          <w:rFonts w:ascii="Verdana" w:hAnsi="Verdana" w:cs="Segoe UI"/>
          <w:b/>
          <w:color w:val="000000" w:themeColor="text1"/>
          <w:sz w:val="24"/>
          <w:szCs w:val="24"/>
        </w:rPr>
      </w:pPr>
      <w:r>
        <w:rPr>
          <w:rStyle w:val="break-words"/>
          <w:rFonts w:ascii="Verdana" w:hAnsi="Verdana" w:cs="Segoe UI"/>
          <w:b/>
          <w:color w:val="000000" w:themeColor="text1"/>
          <w:sz w:val="24"/>
          <w:szCs w:val="24"/>
        </w:rPr>
        <w:t xml:space="preserve">στα Τρίκαλα </w:t>
      </w:r>
      <w:r w:rsidR="00DE447E">
        <w:rPr>
          <w:rStyle w:val="break-words"/>
          <w:rFonts w:ascii="Verdana" w:hAnsi="Verdana" w:cs="Segoe UI"/>
          <w:b/>
          <w:color w:val="000000" w:themeColor="text1"/>
          <w:sz w:val="24"/>
          <w:szCs w:val="24"/>
        </w:rPr>
        <w:t xml:space="preserve"> </w:t>
      </w:r>
    </w:p>
    <w:p w14:paraId="0DE97B78" w14:textId="77777777" w:rsidR="00727209" w:rsidRDefault="00727209" w:rsidP="00EB7671">
      <w:pPr>
        <w:rPr>
          <w:rStyle w:val="break-words"/>
          <w:rFonts w:ascii="Verdana" w:hAnsi="Verdana" w:cs="Segoe UI"/>
          <w:bCs/>
          <w:color w:val="000000" w:themeColor="text1"/>
        </w:rPr>
      </w:pPr>
    </w:p>
    <w:p w14:paraId="2BFA91D4" w14:textId="532B622C" w:rsidR="00413F69" w:rsidRPr="00322E21" w:rsidRDefault="00413F69" w:rsidP="00405933">
      <w:pPr>
        <w:jc w:val="both"/>
        <w:rPr>
          <w:rStyle w:val="break-words"/>
          <w:rFonts w:ascii="Verdana" w:hAnsi="Verdana" w:cs="Segoe UI"/>
          <w:bCs/>
          <w:color w:val="000000" w:themeColor="text1"/>
        </w:rPr>
      </w:pPr>
      <w:r>
        <w:rPr>
          <w:rStyle w:val="break-words"/>
          <w:rFonts w:ascii="Verdana" w:hAnsi="Verdana" w:cs="Segoe UI"/>
          <w:bCs/>
          <w:color w:val="000000" w:themeColor="text1"/>
        </w:rPr>
        <w:t xml:space="preserve">Με όραμα έναν κόσμο όπου η τεχνολογική εξέλιξη συναντά τη </w:t>
      </w:r>
      <w:r w:rsidRPr="00413F69">
        <w:rPr>
          <w:rStyle w:val="break-words"/>
          <w:rFonts w:ascii="Verdana" w:hAnsi="Verdana" w:cs="Segoe UI"/>
          <w:bCs/>
          <w:color w:val="000000" w:themeColor="text1"/>
        </w:rPr>
        <w:t xml:space="preserve">βιωσιμότητα, η </w:t>
      </w:r>
      <w:r w:rsidRPr="00413F69">
        <w:rPr>
          <w:rStyle w:val="break-words"/>
          <w:rFonts w:ascii="Verdana" w:hAnsi="Verdana" w:cs="Segoe UI"/>
          <w:bCs/>
          <w:color w:val="000000" w:themeColor="text1"/>
          <w:lang w:val="en-US"/>
        </w:rPr>
        <w:t>Anytime</w:t>
      </w:r>
      <w:r w:rsidRPr="00413F69">
        <w:rPr>
          <w:rStyle w:val="break-words"/>
          <w:rFonts w:ascii="Verdana" w:hAnsi="Verdana" w:cs="Segoe UI"/>
          <w:bCs/>
          <w:color w:val="000000" w:themeColor="text1"/>
        </w:rPr>
        <w:t xml:space="preserve"> της </w:t>
      </w:r>
      <w:r w:rsidRPr="00413F69">
        <w:rPr>
          <w:rStyle w:val="break-words"/>
          <w:rFonts w:ascii="Verdana" w:hAnsi="Verdana" w:cs="Segoe UI"/>
          <w:bCs/>
          <w:color w:val="000000" w:themeColor="text1"/>
          <w:lang w:val="en-US"/>
        </w:rPr>
        <w:t>Interamerican</w:t>
      </w:r>
      <w:r w:rsidRPr="00413F69">
        <w:rPr>
          <w:rStyle w:val="break-words"/>
          <w:rFonts w:ascii="Verdana" w:hAnsi="Verdana" w:cs="Segoe UI"/>
          <w:bCs/>
          <w:color w:val="000000" w:themeColor="text1"/>
        </w:rPr>
        <w:t xml:space="preserve"> βρίσκεται για μια ακόμα φορά δίπλα σε κάθε </w:t>
      </w:r>
      <w:r w:rsidRPr="00322E21">
        <w:rPr>
          <w:rStyle w:val="break-words"/>
          <w:rFonts w:ascii="Verdana" w:hAnsi="Verdana" w:cs="Segoe UI"/>
          <w:bCs/>
          <w:color w:val="000000" w:themeColor="text1"/>
        </w:rPr>
        <w:t xml:space="preserve">αντίστοιχη πρωτοβουλία, ασφαλίζοντας τα πρώτα </w:t>
      </w:r>
      <w:r w:rsidRPr="00405933">
        <w:rPr>
          <w:rStyle w:val="break-words"/>
          <w:rFonts w:ascii="Verdana" w:hAnsi="Verdana" w:cs="Segoe UI"/>
          <w:bCs/>
          <w:color w:val="000000" w:themeColor="text1"/>
          <w:lang w:val="en-US"/>
        </w:rPr>
        <w:t>delivery</w:t>
      </w:r>
      <w:r w:rsidRPr="00322E21">
        <w:rPr>
          <w:rStyle w:val="break-words"/>
          <w:rFonts w:ascii="Verdana" w:hAnsi="Verdana" w:cs="Segoe UI"/>
          <w:bCs/>
          <w:color w:val="000000" w:themeColor="text1"/>
        </w:rPr>
        <w:t xml:space="preserve"> </w:t>
      </w:r>
      <w:r w:rsidRPr="00405933">
        <w:rPr>
          <w:rStyle w:val="break-words"/>
          <w:rFonts w:ascii="Verdana" w:hAnsi="Verdana" w:cs="Segoe UI"/>
          <w:bCs/>
          <w:color w:val="000000" w:themeColor="text1"/>
          <w:lang w:val="en-US"/>
        </w:rPr>
        <w:t>robots</w:t>
      </w:r>
      <w:r w:rsidR="00D92E4F" w:rsidRPr="00322E21">
        <w:rPr>
          <w:rStyle w:val="break-words"/>
          <w:rFonts w:ascii="Verdana" w:hAnsi="Verdana" w:cs="Segoe UI"/>
          <w:bCs/>
          <w:color w:val="000000" w:themeColor="text1"/>
        </w:rPr>
        <w:t xml:space="preserve"> </w:t>
      </w:r>
      <w:r w:rsidRPr="00322E21">
        <w:rPr>
          <w:rStyle w:val="break-words"/>
          <w:rFonts w:ascii="Verdana" w:hAnsi="Verdana" w:cs="Segoe UI"/>
          <w:bCs/>
          <w:color w:val="000000" w:themeColor="text1"/>
        </w:rPr>
        <w:t>στην πόλη των Τρικάλων.</w:t>
      </w:r>
    </w:p>
    <w:p w14:paraId="6DD0D360" w14:textId="1EEDA2C9" w:rsidR="001A5F09" w:rsidRPr="00322E21" w:rsidRDefault="00413F69" w:rsidP="00405933">
      <w:pPr>
        <w:pStyle w:val="CommentText"/>
        <w:jc w:val="both"/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</w:pPr>
      <w:r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>Τα αυτοκινούμενα ρομπότ τεχνολογίας ‘</w:t>
      </w:r>
      <w:r w:rsidRPr="00405933">
        <w:rPr>
          <w:rStyle w:val="break-words"/>
          <w:rFonts w:ascii="Verdana" w:hAnsi="Verdana" w:cs="Segoe UI"/>
          <w:bCs/>
          <w:color w:val="000000" w:themeColor="text1"/>
          <w:sz w:val="22"/>
          <w:szCs w:val="22"/>
          <w:lang w:val="en-US"/>
        </w:rPr>
        <w:t>YAPE</w:t>
      </w:r>
      <w:r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 xml:space="preserve">’ </w:t>
      </w:r>
      <w:r w:rsidR="00D92E4F"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 xml:space="preserve">είναι </w:t>
      </w:r>
      <w:r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>σε μέγεθος κουτιού</w:t>
      </w:r>
      <w:r w:rsidR="00D92E4F"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 xml:space="preserve"> και</w:t>
      </w:r>
      <w:r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 xml:space="preserve"> </w:t>
      </w:r>
      <w:r w:rsidR="001A5F09"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 xml:space="preserve">δοκιμάστηκαν την περίοδο των Χριστουγέννων στο Μύλο των Ξωτικών, ενώ τώρα </w:t>
      </w:r>
      <w:r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>κυκλοφορούν στους κεντρικ</w:t>
      </w:r>
      <w:r w:rsidR="001A5F09"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 xml:space="preserve">ούς </w:t>
      </w:r>
      <w:r w:rsidR="00405933"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 xml:space="preserve">πεζοδρόμους και ποδηλατοδρόμους </w:t>
      </w:r>
      <w:r w:rsidR="001A5F09"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 xml:space="preserve">της πόλης, μεταφέροντας εφημερίδες και προϊόντα στα </w:t>
      </w:r>
      <w:r w:rsidR="00405933"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>καταστήματα</w:t>
      </w:r>
      <w:r w:rsidR="001A5F09"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 xml:space="preserve"> της πόλης</w:t>
      </w:r>
      <w:r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>, με στόχο να συμβάλλουν στη μείωση των οχημάτων στους δρόμους, προάγοντας τη βιώσιμη αστική κινητικότητα.</w:t>
      </w:r>
      <w:r w:rsidR="00D92E4F"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 xml:space="preserve"> </w:t>
      </w:r>
      <w:r w:rsidR="001A5F09"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 xml:space="preserve">Τα πρωτοποριακά </w:t>
      </w:r>
      <w:r w:rsidR="001A5F09" w:rsidRPr="00405933">
        <w:rPr>
          <w:rStyle w:val="break-words"/>
          <w:rFonts w:ascii="Verdana" w:hAnsi="Verdana" w:cs="Segoe UI"/>
          <w:bCs/>
          <w:color w:val="000000" w:themeColor="text1"/>
          <w:sz w:val="22"/>
          <w:szCs w:val="22"/>
          <w:lang w:val="en-US"/>
        </w:rPr>
        <w:t>robots</w:t>
      </w:r>
      <w:r w:rsidR="001A5F09"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 xml:space="preserve"> «εκπαιδεύονται» με λέιζερ και χαρτογραφημένη διαδρομή, όχι απλώς για να κινούνται σε προκαθ</w:t>
      </w:r>
      <w:r w:rsidR="002651B0">
        <w:rPr>
          <w:rStyle w:val="break-words"/>
          <w:rFonts w:ascii="Verdana" w:hAnsi="Verdana" w:cs="Segoe UI"/>
          <w:bCs/>
          <w:color w:val="000000" w:themeColor="text1"/>
          <w:sz w:val="22"/>
          <w:szCs w:val="22"/>
          <w:lang w:val="en-US"/>
        </w:rPr>
        <w:t>o</w:t>
      </w:r>
      <w:r w:rsidR="001A5F09" w:rsidRPr="00322E21">
        <w:rPr>
          <w:rStyle w:val="break-words"/>
          <w:rFonts w:ascii="Verdana" w:hAnsi="Verdana" w:cs="Segoe UI"/>
          <w:bCs/>
          <w:color w:val="000000" w:themeColor="text1"/>
          <w:sz w:val="22"/>
          <w:szCs w:val="22"/>
        </w:rPr>
        <w:t>ρισμένο πλαίσιο, αλλά για να αποφεύγουν τα εμπόδια που συναντούν.</w:t>
      </w:r>
    </w:p>
    <w:p w14:paraId="282DF782" w14:textId="517D6670" w:rsidR="00161EE6" w:rsidRPr="00982AE1" w:rsidRDefault="00D92E4F" w:rsidP="00405933">
      <w:pPr>
        <w:jc w:val="both"/>
        <w:rPr>
          <w:rStyle w:val="break-words"/>
          <w:rFonts w:ascii="Verdana" w:hAnsi="Verdana" w:cs="Segoe UI"/>
          <w:bCs/>
          <w:color w:val="000000" w:themeColor="text1"/>
        </w:rPr>
      </w:pPr>
      <w:r w:rsidRPr="00322E21">
        <w:rPr>
          <w:rStyle w:val="break-words"/>
          <w:rFonts w:ascii="Verdana" w:hAnsi="Verdana" w:cs="Segoe UI"/>
          <w:bCs/>
          <w:color w:val="000000" w:themeColor="text1"/>
        </w:rPr>
        <w:t xml:space="preserve">Η </w:t>
      </w:r>
      <w:r w:rsidR="001A5F09" w:rsidRPr="00322E21">
        <w:rPr>
          <w:rStyle w:val="break-words"/>
          <w:rFonts w:ascii="Verdana" w:hAnsi="Verdana" w:cs="Segoe UI"/>
          <w:bCs/>
          <w:color w:val="000000" w:themeColor="text1"/>
        </w:rPr>
        <w:t>καινοτόμος</w:t>
      </w:r>
      <w:r w:rsidRPr="00322E21">
        <w:rPr>
          <w:rStyle w:val="break-words"/>
          <w:rFonts w:ascii="Verdana" w:hAnsi="Verdana" w:cs="Segoe UI"/>
          <w:bCs/>
          <w:color w:val="000000" w:themeColor="text1"/>
        </w:rPr>
        <w:t xml:space="preserve"> αυτή υπηρεσία εφαρμόζεται πιλοτικά </w:t>
      </w:r>
      <w:r w:rsidR="001A5F09" w:rsidRPr="00322E21">
        <w:rPr>
          <w:rStyle w:val="break-words"/>
          <w:rFonts w:ascii="Verdana" w:hAnsi="Verdana" w:cs="Segoe UI"/>
          <w:bCs/>
          <w:color w:val="000000" w:themeColor="text1"/>
        </w:rPr>
        <w:t>για πρώτη φορά σε όλη την Ευρώπη</w:t>
      </w:r>
      <w:r w:rsidR="006F42A5" w:rsidRPr="006F42A5">
        <w:rPr>
          <w:rStyle w:val="break-words"/>
          <w:rFonts w:ascii="Verdana" w:hAnsi="Verdana" w:cs="Segoe UI"/>
          <w:bCs/>
          <w:color w:val="000000" w:themeColor="text1"/>
        </w:rPr>
        <w:t>,</w:t>
      </w:r>
      <w:r w:rsidR="00405933" w:rsidRPr="00322E21">
        <w:rPr>
          <w:rStyle w:val="break-words"/>
          <w:rFonts w:ascii="Verdana" w:hAnsi="Verdana" w:cs="Segoe UI"/>
          <w:bCs/>
          <w:color w:val="000000" w:themeColor="text1"/>
        </w:rPr>
        <w:t xml:space="preserve"> σε πραγματικές αστικές συνθήκες</w:t>
      </w:r>
      <w:r w:rsidR="001A5F09" w:rsidRPr="00322E21">
        <w:rPr>
          <w:rStyle w:val="break-words"/>
          <w:rFonts w:ascii="Verdana" w:hAnsi="Verdana" w:cs="Segoe UI"/>
          <w:bCs/>
          <w:color w:val="000000" w:themeColor="text1"/>
        </w:rPr>
        <w:t xml:space="preserve"> </w:t>
      </w:r>
      <w:r w:rsidRPr="00322E21">
        <w:rPr>
          <w:rStyle w:val="break-words"/>
          <w:rFonts w:ascii="Verdana" w:hAnsi="Verdana" w:cs="Segoe UI"/>
          <w:bCs/>
          <w:color w:val="000000" w:themeColor="text1"/>
        </w:rPr>
        <w:t xml:space="preserve">από τον Δήμο Τρικκαίων και την </w:t>
      </w:r>
      <w:r w:rsidRPr="00405933">
        <w:rPr>
          <w:rStyle w:val="break-words"/>
          <w:rFonts w:ascii="Verdana" w:hAnsi="Verdana" w:cs="Segoe UI"/>
          <w:bCs/>
          <w:color w:val="000000" w:themeColor="text1"/>
          <w:lang w:val="en-US"/>
        </w:rPr>
        <w:t>e</w:t>
      </w:r>
      <w:r w:rsidRPr="00322E21">
        <w:rPr>
          <w:rStyle w:val="break-words"/>
          <w:rFonts w:ascii="Verdana" w:hAnsi="Verdana" w:cs="Segoe UI"/>
          <w:bCs/>
          <w:color w:val="000000" w:themeColor="text1"/>
        </w:rPr>
        <w:t>-</w:t>
      </w:r>
      <w:r w:rsidRPr="00405933">
        <w:rPr>
          <w:rStyle w:val="break-words"/>
          <w:rFonts w:ascii="Verdana" w:hAnsi="Verdana" w:cs="Segoe UI"/>
          <w:bCs/>
          <w:color w:val="000000" w:themeColor="text1"/>
          <w:lang w:val="en-US"/>
        </w:rPr>
        <w:t>trikala</w:t>
      </w:r>
      <w:r w:rsidRPr="00322E21">
        <w:rPr>
          <w:rStyle w:val="break-words"/>
          <w:rFonts w:ascii="Verdana" w:hAnsi="Verdana" w:cs="Segoe UI"/>
          <w:bCs/>
          <w:color w:val="000000" w:themeColor="text1"/>
        </w:rPr>
        <w:t xml:space="preserve"> Α.Ε., σε συγκεκριμένα σημεία της πόλης των Τρικάλων. Πρόκειται για </w:t>
      </w:r>
      <w:r w:rsidR="00405933" w:rsidRPr="00322E21">
        <w:rPr>
          <w:rStyle w:val="break-words"/>
          <w:rFonts w:ascii="Verdana" w:hAnsi="Verdana" w:cs="Segoe UI"/>
          <w:bCs/>
          <w:color w:val="000000" w:themeColor="text1"/>
        </w:rPr>
        <w:t xml:space="preserve">το </w:t>
      </w:r>
      <w:r w:rsidR="00405933" w:rsidRPr="00405933">
        <w:rPr>
          <w:rStyle w:val="break-words"/>
          <w:rFonts w:ascii="Verdana" w:hAnsi="Verdana" w:cs="Segoe UI"/>
          <w:bCs/>
          <w:color w:val="000000" w:themeColor="text1"/>
          <w:lang w:val="en-US"/>
        </w:rPr>
        <w:t>SHO</w:t>
      </w:r>
      <w:r w:rsidR="00405933">
        <w:rPr>
          <w:rStyle w:val="break-words"/>
          <w:rFonts w:ascii="Verdana" w:hAnsi="Verdana" w:cs="Segoe UI"/>
          <w:bCs/>
          <w:color w:val="000000" w:themeColor="text1"/>
          <w:lang w:val="en-US"/>
        </w:rPr>
        <w:t>W</w:t>
      </w:r>
      <w:r w:rsidR="00405933" w:rsidRPr="00322E21">
        <w:rPr>
          <w:rStyle w:val="break-words"/>
          <w:rFonts w:ascii="Verdana" w:hAnsi="Verdana" w:cs="Segoe UI"/>
          <w:bCs/>
          <w:color w:val="000000" w:themeColor="text1"/>
        </w:rPr>
        <w:t>, το οποίο είναι</w:t>
      </w:r>
      <w:r w:rsidRPr="00322E21">
        <w:rPr>
          <w:rStyle w:val="break-words"/>
          <w:rFonts w:ascii="Verdana" w:hAnsi="Verdana" w:cs="Segoe UI"/>
          <w:bCs/>
          <w:color w:val="000000" w:themeColor="text1"/>
        </w:rPr>
        <w:t xml:space="preserve"> πρόγραμμα της Ευρωπαϊκής Ένωσης με θέμα την αυτόματη</w:t>
      </w:r>
      <w:r>
        <w:rPr>
          <w:rStyle w:val="break-words"/>
          <w:rFonts w:ascii="Verdana" w:hAnsi="Verdana" w:cs="Segoe UI"/>
          <w:bCs/>
          <w:color w:val="000000" w:themeColor="text1"/>
        </w:rPr>
        <w:t xml:space="preserve"> οδήγηση και τις </w:t>
      </w:r>
      <w:r w:rsidR="00161EE6">
        <w:rPr>
          <w:rStyle w:val="break-words"/>
          <w:rFonts w:ascii="Verdana" w:hAnsi="Verdana" w:cs="Segoe UI"/>
          <w:bCs/>
          <w:color w:val="000000" w:themeColor="text1"/>
        </w:rPr>
        <w:t>βιώσιμες μετα</w:t>
      </w:r>
      <w:r w:rsidR="001A5F09">
        <w:rPr>
          <w:rStyle w:val="break-words"/>
          <w:rFonts w:ascii="Verdana" w:hAnsi="Verdana" w:cs="Segoe UI"/>
          <w:bCs/>
          <w:color w:val="000000" w:themeColor="text1"/>
        </w:rPr>
        <w:t>φορές στις πόλεις, που αξιολογεί</w:t>
      </w:r>
      <w:r w:rsidR="00161EE6">
        <w:rPr>
          <w:rStyle w:val="break-words"/>
          <w:rFonts w:ascii="Verdana" w:hAnsi="Verdana" w:cs="Segoe UI"/>
          <w:bCs/>
          <w:color w:val="000000" w:themeColor="text1"/>
        </w:rPr>
        <w:t xml:space="preserve"> αν αυτά τα αυτοματοποιημένα οχήματα μπορούν να </w:t>
      </w:r>
      <w:r w:rsidR="00405933">
        <w:rPr>
          <w:rStyle w:val="break-words"/>
          <w:rFonts w:ascii="Verdana" w:hAnsi="Verdana" w:cs="Segoe UI"/>
          <w:bCs/>
          <w:color w:val="000000" w:themeColor="text1"/>
        </w:rPr>
        <w:t>εκπονήσουν</w:t>
      </w:r>
      <w:r w:rsidR="00161EE6">
        <w:rPr>
          <w:rStyle w:val="break-words"/>
          <w:rFonts w:ascii="Verdana" w:hAnsi="Verdana" w:cs="Segoe UI"/>
          <w:bCs/>
          <w:color w:val="000000" w:themeColor="text1"/>
        </w:rPr>
        <w:t xml:space="preserve"> το τελευταίο μίλι της παράδοσης αντικειμένων, αφού τα μεγάλα οχήματα συνήθως αδυνατούν να μπουν στο κέντρο μίας πόλης.</w:t>
      </w:r>
      <w:r w:rsidR="00982AE1" w:rsidRPr="00982AE1">
        <w:rPr>
          <w:rStyle w:val="break-words"/>
          <w:rFonts w:ascii="Verdana" w:hAnsi="Verdana" w:cs="Segoe UI"/>
          <w:bCs/>
          <w:color w:val="000000" w:themeColor="text1"/>
        </w:rPr>
        <w:t xml:space="preserve"> Tο έργο SHOW συγκεντρώνει 69 εταίρους από 13 χώρες της ΕΕ, που καλύπτουν ολόκληρη την αλυσίδα αστικής κινητικότητας </w:t>
      </w:r>
      <w:r w:rsidR="00982AE1">
        <w:rPr>
          <w:rStyle w:val="break-words"/>
          <w:rFonts w:ascii="Verdana" w:hAnsi="Verdana" w:cs="Segoe UI"/>
          <w:bCs/>
          <w:color w:val="000000" w:themeColor="text1"/>
        </w:rPr>
        <w:t>και</w:t>
      </w:r>
      <w:r w:rsidR="00982AE1" w:rsidRPr="00982AE1">
        <w:rPr>
          <w:rStyle w:val="break-words"/>
          <w:rFonts w:ascii="Verdana" w:hAnsi="Verdana" w:cs="Segoe UI"/>
          <w:bCs/>
          <w:color w:val="000000" w:themeColor="text1"/>
        </w:rPr>
        <w:t xml:space="preserve"> αποτελεί το μεγαλύτερο ερευνητικό έργο της ΕΕ για την Συνεργατική, Συνδεδεμένη και Αυτοματοποιημένη Κινητικότητα (CCAM)</w:t>
      </w:r>
      <w:r w:rsidR="006F42A5" w:rsidRPr="006F42A5">
        <w:rPr>
          <w:rStyle w:val="break-words"/>
          <w:rFonts w:ascii="Verdana" w:hAnsi="Verdana" w:cs="Segoe UI"/>
          <w:bCs/>
          <w:color w:val="000000" w:themeColor="text1"/>
        </w:rPr>
        <w:t>,</w:t>
      </w:r>
      <w:r w:rsidR="00982AE1" w:rsidRPr="00982AE1">
        <w:rPr>
          <w:rStyle w:val="break-words"/>
          <w:rFonts w:ascii="Verdana" w:hAnsi="Verdana" w:cs="Segoe UI"/>
          <w:bCs/>
          <w:color w:val="000000" w:themeColor="text1"/>
        </w:rPr>
        <w:t xml:space="preserve"> σε αστικές περιοχές.</w:t>
      </w:r>
    </w:p>
    <w:p w14:paraId="2B978ADE" w14:textId="52431EEE" w:rsidR="00161EE6" w:rsidRDefault="00161EE6" w:rsidP="00405933">
      <w:pPr>
        <w:jc w:val="both"/>
        <w:rPr>
          <w:rStyle w:val="break-words"/>
          <w:rFonts w:ascii="Verdana" w:hAnsi="Verdana" w:cs="Segoe UI"/>
          <w:bCs/>
          <w:color w:val="000000" w:themeColor="text1"/>
        </w:rPr>
      </w:pPr>
      <w:r>
        <w:rPr>
          <w:rStyle w:val="break-words"/>
          <w:rFonts w:ascii="Verdana" w:hAnsi="Verdana" w:cs="Segoe UI"/>
          <w:bCs/>
          <w:color w:val="000000" w:themeColor="text1"/>
        </w:rPr>
        <w:t xml:space="preserve">Από αυτό το εξαιρετικό εγχείρημα δε θα μπορούσε να απουσιάζει η </w:t>
      </w:r>
      <w:r>
        <w:rPr>
          <w:rStyle w:val="break-words"/>
          <w:rFonts w:ascii="Verdana" w:hAnsi="Verdana" w:cs="Segoe UI"/>
          <w:bCs/>
          <w:color w:val="000000" w:themeColor="text1"/>
          <w:lang w:val="en-US"/>
        </w:rPr>
        <w:t>Anytime</w:t>
      </w:r>
      <w:r w:rsidRPr="00161EE6">
        <w:rPr>
          <w:rStyle w:val="break-words"/>
          <w:rFonts w:ascii="Verdana" w:hAnsi="Verdana" w:cs="Segoe UI"/>
          <w:bCs/>
          <w:color w:val="000000" w:themeColor="text1"/>
        </w:rPr>
        <w:t xml:space="preserve"> </w:t>
      </w:r>
      <w:r>
        <w:rPr>
          <w:rStyle w:val="break-words"/>
          <w:rFonts w:ascii="Verdana" w:hAnsi="Verdana" w:cs="Segoe UI"/>
          <w:bCs/>
          <w:color w:val="000000" w:themeColor="text1"/>
        </w:rPr>
        <w:t xml:space="preserve">που </w:t>
      </w:r>
      <w:r w:rsidRPr="009913E0">
        <w:rPr>
          <w:rStyle w:val="break-words"/>
          <w:rFonts w:ascii="Verdana" w:hAnsi="Verdana" w:cs="Segoe UI"/>
          <w:bCs/>
          <w:color w:val="000000" w:themeColor="text1"/>
        </w:rPr>
        <w:t>στηρίζει ουσιαστικά δράσεις,</w:t>
      </w:r>
      <w:r>
        <w:rPr>
          <w:rStyle w:val="break-words"/>
          <w:rFonts w:ascii="Verdana" w:hAnsi="Verdana" w:cs="Segoe UI"/>
          <w:bCs/>
          <w:color w:val="000000" w:themeColor="text1"/>
        </w:rPr>
        <w:t xml:space="preserve"> οι οποίες</w:t>
      </w:r>
      <w:r w:rsidRPr="009913E0">
        <w:rPr>
          <w:rStyle w:val="break-words"/>
          <w:rFonts w:ascii="Verdana" w:hAnsi="Verdana" w:cs="Segoe UI"/>
          <w:bCs/>
          <w:color w:val="000000" w:themeColor="text1"/>
        </w:rPr>
        <w:t xml:space="preserve"> στοχεύουν σε ένα καλύτερο παρόν και μέλλον για όλους</w:t>
      </w:r>
      <w:r>
        <w:rPr>
          <w:rStyle w:val="break-words"/>
          <w:rFonts w:ascii="Verdana" w:hAnsi="Verdana" w:cs="Segoe UI"/>
          <w:bCs/>
          <w:color w:val="000000" w:themeColor="text1"/>
        </w:rPr>
        <w:t>, αναζητώντας</w:t>
      </w:r>
      <w:r w:rsidRPr="009913E0">
        <w:rPr>
          <w:rStyle w:val="break-words"/>
          <w:rFonts w:ascii="Verdana" w:hAnsi="Verdana" w:cs="Segoe UI"/>
          <w:bCs/>
          <w:color w:val="000000" w:themeColor="text1"/>
        </w:rPr>
        <w:t xml:space="preserve"> διαρκώς νέες ευκαιρίες στο οικοσύστημα της κινητικότητας.</w:t>
      </w:r>
    </w:p>
    <w:p w14:paraId="166057CF" w14:textId="59CEFD3A" w:rsidR="00121C2C" w:rsidRDefault="00D5564D" w:rsidP="00405933">
      <w:pPr>
        <w:jc w:val="both"/>
        <w:rPr>
          <w:rStyle w:val="break-words"/>
          <w:rFonts w:ascii="Verdana" w:hAnsi="Verdana" w:cs="Segoe UI"/>
          <w:bCs/>
          <w:color w:val="000000" w:themeColor="text1"/>
        </w:rPr>
      </w:pPr>
      <w:r w:rsidRPr="009913E0">
        <w:rPr>
          <w:rStyle w:val="break-words"/>
          <w:rFonts w:ascii="Verdana" w:hAnsi="Verdana" w:cs="Segoe UI"/>
          <w:bCs/>
          <w:color w:val="000000" w:themeColor="text1"/>
        </w:rPr>
        <w:t>Ο Πάνος Κούβαλης, επικεφαλής του τμήματος Mobility &amp; Convenience</w:t>
      </w:r>
      <w:r w:rsidR="00C858F3">
        <w:rPr>
          <w:rStyle w:val="break-words"/>
          <w:rFonts w:ascii="Verdana" w:hAnsi="Verdana" w:cs="Segoe UI"/>
          <w:bCs/>
          <w:color w:val="000000" w:themeColor="text1"/>
        </w:rPr>
        <w:t xml:space="preserve"> της I</w:t>
      </w:r>
      <w:r w:rsidR="00C858F3">
        <w:rPr>
          <w:rStyle w:val="break-words"/>
          <w:rFonts w:ascii="Verdana" w:hAnsi="Verdana" w:cs="Segoe UI"/>
          <w:bCs/>
          <w:color w:val="000000" w:themeColor="text1"/>
          <w:lang w:val="en-US"/>
        </w:rPr>
        <w:t>nteramerican</w:t>
      </w:r>
      <w:r w:rsidRPr="009913E0">
        <w:rPr>
          <w:rStyle w:val="break-words"/>
          <w:rFonts w:ascii="Verdana" w:hAnsi="Verdana" w:cs="Segoe UI"/>
          <w:bCs/>
          <w:color w:val="000000" w:themeColor="text1"/>
        </w:rPr>
        <w:t>, δήλωσε σχετικά: «</w:t>
      </w:r>
      <w:r w:rsidR="00727209">
        <w:rPr>
          <w:rStyle w:val="break-words"/>
          <w:rFonts w:ascii="Verdana" w:hAnsi="Verdana" w:cs="Segoe UI"/>
          <w:bCs/>
          <w:color w:val="000000" w:themeColor="text1"/>
        </w:rPr>
        <w:t xml:space="preserve">Στην </w:t>
      </w:r>
      <w:r w:rsidR="00727209">
        <w:rPr>
          <w:rStyle w:val="break-words"/>
          <w:rFonts w:ascii="Verdana" w:hAnsi="Verdana" w:cs="Segoe UI"/>
          <w:bCs/>
          <w:color w:val="000000" w:themeColor="text1"/>
          <w:lang w:val="en-US"/>
        </w:rPr>
        <w:t>Anytime</w:t>
      </w:r>
      <w:r w:rsidR="00727209" w:rsidRPr="00727209">
        <w:rPr>
          <w:rStyle w:val="break-words"/>
          <w:rFonts w:ascii="Verdana" w:hAnsi="Verdana" w:cs="Segoe UI"/>
          <w:bCs/>
          <w:color w:val="000000" w:themeColor="text1"/>
        </w:rPr>
        <w:t xml:space="preserve"> </w:t>
      </w:r>
      <w:r w:rsidR="00727209">
        <w:rPr>
          <w:rStyle w:val="break-words"/>
          <w:rFonts w:ascii="Verdana" w:hAnsi="Verdana" w:cs="Segoe UI"/>
          <w:bCs/>
          <w:color w:val="000000" w:themeColor="text1"/>
        </w:rPr>
        <w:t xml:space="preserve">στηρίζουμε </w:t>
      </w:r>
      <w:r w:rsidRPr="009913E0">
        <w:rPr>
          <w:rStyle w:val="break-words"/>
          <w:rFonts w:ascii="Verdana" w:hAnsi="Verdana" w:cs="Segoe UI"/>
          <w:bCs/>
          <w:color w:val="000000" w:themeColor="text1"/>
        </w:rPr>
        <w:t xml:space="preserve">συνεχώς τους εναλλακτικούς τρόπους μετακίνησης, τις μικρομεταφορές και τις τεχνολογικές καινοτομίες, που μας εξασφαλίζουν μία καλύτερη ποιότητα ζωής, εξυπηρετώντας με απλό, γρήγορο και βιώσιμο τρόπο τις καθημερινές μας ανάγκες. </w:t>
      </w:r>
      <w:r w:rsidR="00121C2C" w:rsidRPr="009913E0">
        <w:rPr>
          <w:rStyle w:val="break-words"/>
          <w:rFonts w:ascii="Verdana" w:hAnsi="Verdana" w:cs="Segoe UI"/>
          <w:bCs/>
          <w:color w:val="000000" w:themeColor="text1"/>
        </w:rPr>
        <w:t>Για αυτό και προχωράμε στην ασφάλι</w:t>
      </w:r>
      <w:r w:rsidRPr="009913E0">
        <w:rPr>
          <w:rStyle w:val="break-words"/>
          <w:rFonts w:ascii="Verdana" w:hAnsi="Verdana" w:cs="Segoe UI"/>
          <w:bCs/>
          <w:color w:val="000000" w:themeColor="text1"/>
        </w:rPr>
        <w:t>σ</w:t>
      </w:r>
      <w:r w:rsidR="00121C2C" w:rsidRPr="009913E0">
        <w:rPr>
          <w:rStyle w:val="break-words"/>
          <w:rFonts w:ascii="Verdana" w:hAnsi="Verdana" w:cs="Segoe UI"/>
          <w:bCs/>
          <w:color w:val="000000" w:themeColor="text1"/>
        </w:rPr>
        <w:t xml:space="preserve">η των πρώτων delivery </w:t>
      </w:r>
      <w:r w:rsidR="00121C2C" w:rsidRPr="009913E0">
        <w:rPr>
          <w:rStyle w:val="break-words"/>
          <w:rFonts w:ascii="Verdana" w:hAnsi="Verdana" w:cs="Segoe UI"/>
          <w:bCs/>
          <w:color w:val="000000" w:themeColor="text1"/>
        </w:rPr>
        <w:lastRenderedPageBreak/>
        <w:t>robots που κυκλοφορούν στην πόλη των Τρικάλων</w:t>
      </w:r>
      <w:r w:rsidR="00CD7427">
        <w:rPr>
          <w:rStyle w:val="break-words"/>
          <w:rFonts w:ascii="Verdana" w:hAnsi="Verdana" w:cs="Segoe UI"/>
          <w:bCs/>
          <w:color w:val="000000" w:themeColor="text1"/>
        </w:rPr>
        <w:t>, μιας πόλης που βρίσκεται πάντα μπροστά στις εξελίξεις</w:t>
      </w:r>
      <w:r w:rsidR="00121C2C" w:rsidRPr="009913E0">
        <w:rPr>
          <w:rStyle w:val="break-words"/>
          <w:rFonts w:ascii="Verdana" w:hAnsi="Verdana" w:cs="Segoe UI"/>
          <w:bCs/>
          <w:color w:val="000000" w:themeColor="text1"/>
        </w:rPr>
        <w:t>.</w:t>
      </w:r>
      <w:r w:rsidRPr="009913E0">
        <w:rPr>
          <w:rStyle w:val="break-words"/>
          <w:rFonts w:ascii="Verdana" w:hAnsi="Verdana" w:cs="Segoe UI"/>
          <w:bCs/>
          <w:color w:val="000000" w:themeColor="text1"/>
        </w:rPr>
        <w:t>»</w:t>
      </w:r>
    </w:p>
    <w:p w14:paraId="74D58883" w14:textId="3EE2FFC1" w:rsidR="006F42A5" w:rsidRDefault="006F42A5" w:rsidP="00405933">
      <w:pPr>
        <w:jc w:val="both"/>
        <w:rPr>
          <w:rStyle w:val="break-words"/>
          <w:rFonts w:ascii="Verdana" w:hAnsi="Verdana" w:cs="Segoe UI"/>
          <w:bCs/>
          <w:color w:val="000000" w:themeColor="text1"/>
        </w:rPr>
      </w:pPr>
    </w:p>
    <w:p w14:paraId="60EE8EC8" w14:textId="77777777" w:rsidR="006F42A5" w:rsidRPr="00DD5D8B" w:rsidRDefault="006F42A5" w:rsidP="006F42A5">
      <w:pPr>
        <w:spacing w:after="0" w:line="240" w:lineRule="auto"/>
        <w:jc w:val="center"/>
        <w:rPr>
          <w:rFonts w:ascii="Verdana" w:hAnsi="Verdana" w:cs="Arial"/>
          <w:color w:val="000000" w:themeColor="text1"/>
        </w:rPr>
      </w:pPr>
      <w:r w:rsidRPr="00DD5D8B">
        <w:rPr>
          <w:rFonts w:ascii="Verdana" w:hAnsi="Verdana" w:cs="Arial"/>
          <w:color w:val="000000" w:themeColor="text1"/>
        </w:rPr>
        <w:t>*****</w:t>
      </w:r>
    </w:p>
    <w:p w14:paraId="093EED94" w14:textId="77777777" w:rsidR="006F42A5" w:rsidRDefault="006F42A5" w:rsidP="006F42A5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</w:rPr>
      </w:pPr>
    </w:p>
    <w:p w14:paraId="3AE87349" w14:textId="194F10A9" w:rsidR="006F42A5" w:rsidRPr="006F42A5" w:rsidRDefault="006F42A5" w:rsidP="006F42A5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</w:rPr>
      </w:pPr>
      <w:r w:rsidRPr="006F42A5">
        <w:rPr>
          <w:rFonts w:ascii="Verdana" w:hAnsi="Verdana" w:cs="Arial"/>
          <w:bCs/>
          <w:color w:val="000000" w:themeColor="text1"/>
          <w:sz w:val="20"/>
        </w:rPr>
        <w:t xml:space="preserve">Γραφείο Τύπου </w:t>
      </w:r>
    </w:p>
    <w:p w14:paraId="029B8F31" w14:textId="77777777" w:rsidR="006F42A5" w:rsidRPr="006F42A5" w:rsidRDefault="006F42A5" w:rsidP="006F42A5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</w:rPr>
      </w:pPr>
      <w:r w:rsidRPr="006F42A5">
        <w:rPr>
          <w:rFonts w:ascii="Verdana" w:hAnsi="Verdana" w:cs="Arial"/>
          <w:bCs/>
          <w:color w:val="000000" w:themeColor="text1"/>
          <w:sz w:val="20"/>
        </w:rPr>
        <w:t>Ομίλου INTERAMERICAN</w:t>
      </w:r>
      <w:r w:rsidRPr="006F42A5">
        <w:rPr>
          <w:rFonts w:ascii="Verdana" w:hAnsi="Verdana" w:cs="Arial"/>
          <w:bCs/>
          <w:color w:val="000000" w:themeColor="text1"/>
          <w:sz w:val="20"/>
        </w:rPr>
        <w:tab/>
      </w:r>
    </w:p>
    <w:p w14:paraId="24D0EBD9" w14:textId="77777777" w:rsidR="006F42A5" w:rsidRPr="006F42A5" w:rsidRDefault="006F42A5" w:rsidP="006F42A5">
      <w:pPr>
        <w:spacing w:after="0" w:line="240" w:lineRule="auto"/>
        <w:jc w:val="both"/>
        <w:rPr>
          <w:rFonts w:ascii="Verdana" w:hAnsi="Verdana" w:cs="Arial"/>
          <w:color w:val="000000" w:themeColor="text1"/>
          <w:sz w:val="20"/>
        </w:rPr>
      </w:pPr>
      <w:r w:rsidRPr="006F42A5">
        <w:rPr>
          <w:rFonts w:ascii="Verdana" w:hAnsi="Verdana" w:cs="Arial"/>
          <w:bCs/>
          <w:color w:val="000000" w:themeColor="text1"/>
          <w:sz w:val="20"/>
        </w:rPr>
        <w:t>Τηλ. 210 – 9461585</w:t>
      </w:r>
    </w:p>
    <w:p w14:paraId="257A53D3" w14:textId="77777777" w:rsidR="006F42A5" w:rsidRDefault="006F42A5" w:rsidP="00405933">
      <w:pPr>
        <w:jc w:val="both"/>
        <w:rPr>
          <w:rStyle w:val="break-words"/>
          <w:rFonts w:ascii="Verdana" w:hAnsi="Verdana" w:cs="Segoe UI"/>
          <w:bCs/>
          <w:color w:val="000000" w:themeColor="text1"/>
        </w:rPr>
      </w:pPr>
    </w:p>
    <w:p w14:paraId="6B77EF0C" w14:textId="5015E903" w:rsidR="003C1572" w:rsidRPr="00DD5D8B" w:rsidRDefault="003C1572" w:rsidP="00286C60">
      <w:pPr>
        <w:spacing w:after="0" w:line="240" w:lineRule="auto"/>
        <w:rPr>
          <w:rFonts w:ascii="Verdana" w:hAnsi="Verdana" w:cs="Arial"/>
          <w:color w:val="000000" w:themeColor="text1"/>
        </w:rPr>
      </w:pPr>
    </w:p>
    <w:p w14:paraId="10F86858" w14:textId="77777777" w:rsidR="00EF12F5" w:rsidRDefault="00EF12F5" w:rsidP="00752010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</w:rPr>
      </w:pPr>
    </w:p>
    <w:p w14:paraId="2DA9227D" w14:textId="4C0731AD" w:rsidR="00752010" w:rsidRPr="00B26F23" w:rsidRDefault="00752010" w:rsidP="00752010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</w:rPr>
      </w:pPr>
      <w:r w:rsidRPr="00B26F23">
        <w:rPr>
          <w:rFonts w:ascii="Verdana" w:hAnsi="Verdana" w:cs="Arial"/>
          <w:bCs/>
          <w:color w:val="000000" w:themeColor="text1"/>
          <w:sz w:val="20"/>
        </w:rPr>
        <w:t xml:space="preserve">                                                                                                          </w:t>
      </w:r>
    </w:p>
    <w:p w14:paraId="0D39B0C2" w14:textId="77777777" w:rsidR="00752010" w:rsidRPr="00DD5D8B" w:rsidRDefault="00752010" w:rsidP="00752010">
      <w:pPr>
        <w:spacing w:after="0" w:line="240" w:lineRule="auto"/>
        <w:jc w:val="both"/>
        <w:rPr>
          <w:rFonts w:ascii="Verdana" w:hAnsi="Verdana" w:cs="Arial"/>
          <w:color w:val="000000" w:themeColor="text1"/>
        </w:rPr>
      </w:pPr>
    </w:p>
    <w:sectPr w:rsidR="00752010" w:rsidRPr="00DD5D8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CA5F8" w14:textId="77777777" w:rsidR="001B5B30" w:rsidRDefault="001B5B30" w:rsidP="00752010">
      <w:pPr>
        <w:spacing w:after="0" w:line="240" w:lineRule="auto"/>
      </w:pPr>
      <w:r>
        <w:separator/>
      </w:r>
    </w:p>
  </w:endnote>
  <w:endnote w:type="continuationSeparator" w:id="0">
    <w:p w14:paraId="49A1242F" w14:textId="77777777" w:rsidR="001B5B30" w:rsidRDefault="001B5B30" w:rsidP="0075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B3F7" w14:textId="77777777" w:rsidR="001B5B30" w:rsidRDefault="001B5B30" w:rsidP="00752010">
      <w:pPr>
        <w:spacing w:after="0" w:line="240" w:lineRule="auto"/>
      </w:pPr>
      <w:r>
        <w:separator/>
      </w:r>
    </w:p>
  </w:footnote>
  <w:footnote w:type="continuationSeparator" w:id="0">
    <w:p w14:paraId="334E0DA0" w14:textId="77777777" w:rsidR="001B5B30" w:rsidRDefault="001B5B30" w:rsidP="0075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5E9A" w14:textId="50CACBAF" w:rsidR="00752010" w:rsidRPr="006F1E89" w:rsidRDefault="007002D8" w:rsidP="007520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142"/>
      <w:rPr>
        <w:color w:val="000000"/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6A608B13" wp14:editId="1B768E8F">
          <wp:simplePos x="0" y="0"/>
          <wp:positionH relativeFrom="column">
            <wp:posOffset>5417820</wp:posOffset>
          </wp:positionH>
          <wp:positionV relativeFrom="paragraph">
            <wp:posOffset>-281940</wp:posOffset>
          </wp:positionV>
          <wp:extent cx="548640" cy="818515"/>
          <wp:effectExtent l="0" t="0" r="3810" b="635"/>
          <wp:wrapNone/>
          <wp:docPr id="11" name="Shap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hape 5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2C65"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19AFECE2" wp14:editId="50052E6B">
          <wp:simplePos x="0" y="0"/>
          <wp:positionH relativeFrom="column">
            <wp:posOffset>4391025</wp:posOffset>
          </wp:positionH>
          <wp:positionV relativeFrom="paragraph">
            <wp:posOffset>-297180</wp:posOffset>
          </wp:positionV>
          <wp:extent cx="849630" cy="804545"/>
          <wp:effectExtent l="0" t="0" r="7620" b="0"/>
          <wp:wrapNone/>
          <wp:docPr id="10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hape 4" descr="C:\Users\aravaniv\AppData\Local\Microsoft\Windows\Temporary Internet Files\Content.Word\Superbrands Greece Award Seal 2018-2019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3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2C65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2CC831" wp14:editId="0EF4D796">
              <wp:simplePos x="0" y="0"/>
              <wp:positionH relativeFrom="column">
                <wp:posOffset>4391025</wp:posOffset>
              </wp:positionH>
              <wp:positionV relativeFrom="paragraph">
                <wp:posOffset>-297180</wp:posOffset>
              </wp:positionV>
              <wp:extent cx="1586230" cy="836292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6230" cy="8362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3638B" w14:textId="77777777" w:rsidR="00752010" w:rsidRDefault="00752010" w:rsidP="0075201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2CC831" id="Rectangle 9" o:spid="_x0000_s1026" style="position:absolute;left:0;text-align:left;margin-left:345.75pt;margin-top:-23.4pt;width:124.9pt;height:65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" filled="f" stroked="f">
              <v:textbox inset="2.53958mm,2.53958mm,2.53958mm,2.53958mm">
                <w:txbxContent>
                  <w:p w14:paraId="7953638B" w14:textId="77777777" w:rsidR="00752010" w:rsidRDefault="00752010" w:rsidP="0075201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752010">
      <w:rPr>
        <w:color w:val="000000"/>
        <w:lang w:val="en-US"/>
      </w:rPr>
      <w:t xml:space="preserve"> </w:t>
    </w:r>
    <w:r w:rsidR="00752010">
      <w:rPr>
        <w:noProof/>
        <w:color w:val="000000"/>
        <w:lang w:eastAsia="el-GR"/>
      </w:rPr>
      <w:drawing>
        <wp:inline distT="0" distB="0" distL="0" distR="0" wp14:anchorId="26F9A5D0" wp14:editId="525AF0A2">
          <wp:extent cx="1905000" cy="209550"/>
          <wp:effectExtent l="0" t="0" r="0" b="0"/>
          <wp:docPr id="3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06A335" w14:textId="77777777" w:rsidR="00752010" w:rsidRPr="00752010" w:rsidRDefault="00752010" w:rsidP="007520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97D6F"/>
    <w:multiLevelType w:val="hybridMultilevel"/>
    <w:tmpl w:val="A1A0F7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1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0C7"/>
    <w:rsid w:val="00000ECC"/>
    <w:rsid w:val="00004207"/>
    <w:rsid w:val="000416D8"/>
    <w:rsid w:val="000445F5"/>
    <w:rsid w:val="00047DC9"/>
    <w:rsid w:val="00056B84"/>
    <w:rsid w:val="00063485"/>
    <w:rsid w:val="00063AC2"/>
    <w:rsid w:val="000653AF"/>
    <w:rsid w:val="00070ED5"/>
    <w:rsid w:val="00080998"/>
    <w:rsid w:val="000960CE"/>
    <w:rsid w:val="000A5570"/>
    <w:rsid w:val="000A7C12"/>
    <w:rsid w:val="000C28BB"/>
    <w:rsid w:val="000E3B5C"/>
    <w:rsid w:val="0010545E"/>
    <w:rsid w:val="00121C2C"/>
    <w:rsid w:val="00140043"/>
    <w:rsid w:val="00140D26"/>
    <w:rsid w:val="00161EE6"/>
    <w:rsid w:val="0016641B"/>
    <w:rsid w:val="00171269"/>
    <w:rsid w:val="00171D28"/>
    <w:rsid w:val="00174D9E"/>
    <w:rsid w:val="00181432"/>
    <w:rsid w:val="00183FDF"/>
    <w:rsid w:val="001A1E8F"/>
    <w:rsid w:val="001A2A00"/>
    <w:rsid w:val="001A3D18"/>
    <w:rsid w:val="001A5F09"/>
    <w:rsid w:val="001B5B30"/>
    <w:rsid w:val="001B622B"/>
    <w:rsid w:val="001B728E"/>
    <w:rsid w:val="001D03BE"/>
    <w:rsid w:val="001E0180"/>
    <w:rsid w:val="002200AA"/>
    <w:rsid w:val="00223550"/>
    <w:rsid w:val="00224C18"/>
    <w:rsid w:val="00231708"/>
    <w:rsid w:val="00231F9A"/>
    <w:rsid w:val="00251CF4"/>
    <w:rsid w:val="002651B0"/>
    <w:rsid w:val="002673DB"/>
    <w:rsid w:val="0027282F"/>
    <w:rsid w:val="00282F37"/>
    <w:rsid w:val="00286C60"/>
    <w:rsid w:val="002A6EFB"/>
    <w:rsid w:val="002C1083"/>
    <w:rsid w:val="002C3189"/>
    <w:rsid w:val="002D1D06"/>
    <w:rsid w:val="002D4879"/>
    <w:rsid w:val="002F5788"/>
    <w:rsid w:val="002F63DA"/>
    <w:rsid w:val="003122BA"/>
    <w:rsid w:val="00316C44"/>
    <w:rsid w:val="00322E21"/>
    <w:rsid w:val="00323E04"/>
    <w:rsid w:val="0032699E"/>
    <w:rsid w:val="0033136B"/>
    <w:rsid w:val="003446F6"/>
    <w:rsid w:val="00350244"/>
    <w:rsid w:val="00353FA3"/>
    <w:rsid w:val="003617A6"/>
    <w:rsid w:val="00361A97"/>
    <w:rsid w:val="00367D71"/>
    <w:rsid w:val="00375C29"/>
    <w:rsid w:val="003917A8"/>
    <w:rsid w:val="00394DC9"/>
    <w:rsid w:val="003A07EA"/>
    <w:rsid w:val="003B02D5"/>
    <w:rsid w:val="003B48B8"/>
    <w:rsid w:val="003C1572"/>
    <w:rsid w:val="003C5346"/>
    <w:rsid w:val="003D6DC7"/>
    <w:rsid w:val="003E1D1C"/>
    <w:rsid w:val="003E4815"/>
    <w:rsid w:val="003F77FC"/>
    <w:rsid w:val="00405933"/>
    <w:rsid w:val="0041386F"/>
    <w:rsid w:val="00413CE6"/>
    <w:rsid w:val="00413F69"/>
    <w:rsid w:val="004153CC"/>
    <w:rsid w:val="00430034"/>
    <w:rsid w:val="00433B17"/>
    <w:rsid w:val="004465A4"/>
    <w:rsid w:val="00456736"/>
    <w:rsid w:val="0047483A"/>
    <w:rsid w:val="00476303"/>
    <w:rsid w:val="00477C4E"/>
    <w:rsid w:val="004830D8"/>
    <w:rsid w:val="0048497C"/>
    <w:rsid w:val="004853B7"/>
    <w:rsid w:val="004A145E"/>
    <w:rsid w:val="004A1D64"/>
    <w:rsid w:val="004C0286"/>
    <w:rsid w:val="004C1B5D"/>
    <w:rsid w:val="004C718B"/>
    <w:rsid w:val="004D07B9"/>
    <w:rsid w:val="004D2E5F"/>
    <w:rsid w:val="004E6F5B"/>
    <w:rsid w:val="004F2D4B"/>
    <w:rsid w:val="0052246F"/>
    <w:rsid w:val="00524033"/>
    <w:rsid w:val="00541DDC"/>
    <w:rsid w:val="005652B0"/>
    <w:rsid w:val="00566A5A"/>
    <w:rsid w:val="0057463A"/>
    <w:rsid w:val="005775D4"/>
    <w:rsid w:val="00577649"/>
    <w:rsid w:val="00580C66"/>
    <w:rsid w:val="00583E90"/>
    <w:rsid w:val="00595186"/>
    <w:rsid w:val="005A55D2"/>
    <w:rsid w:val="005B13A9"/>
    <w:rsid w:val="005B4875"/>
    <w:rsid w:val="005B64C1"/>
    <w:rsid w:val="005C79CB"/>
    <w:rsid w:val="005D6257"/>
    <w:rsid w:val="005E12DF"/>
    <w:rsid w:val="005E2F57"/>
    <w:rsid w:val="005E4CBF"/>
    <w:rsid w:val="005E56B5"/>
    <w:rsid w:val="005F2B1A"/>
    <w:rsid w:val="005F5669"/>
    <w:rsid w:val="00613862"/>
    <w:rsid w:val="00630C69"/>
    <w:rsid w:val="00630ECD"/>
    <w:rsid w:val="006477EF"/>
    <w:rsid w:val="00651AF2"/>
    <w:rsid w:val="00656FCF"/>
    <w:rsid w:val="00657DF2"/>
    <w:rsid w:val="0067503F"/>
    <w:rsid w:val="00690BA5"/>
    <w:rsid w:val="006C1CD5"/>
    <w:rsid w:val="006E1461"/>
    <w:rsid w:val="006E7261"/>
    <w:rsid w:val="006E7A47"/>
    <w:rsid w:val="006F3366"/>
    <w:rsid w:val="006F42A5"/>
    <w:rsid w:val="006F4A5C"/>
    <w:rsid w:val="007002D8"/>
    <w:rsid w:val="00714F2B"/>
    <w:rsid w:val="00723C37"/>
    <w:rsid w:val="00727209"/>
    <w:rsid w:val="00745467"/>
    <w:rsid w:val="00746F2E"/>
    <w:rsid w:val="00752010"/>
    <w:rsid w:val="0076471E"/>
    <w:rsid w:val="00764BE2"/>
    <w:rsid w:val="00785963"/>
    <w:rsid w:val="00792B0B"/>
    <w:rsid w:val="007B3640"/>
    <w:rsid w:val="007C3CD0"/>
    <w:rsid w:val="007E2F9B"/>
    <w:rsid w:val="00825C46"/>
    <w:rsid w:val="00826CC5"/>
    <w:rsid w:val="00832AD3"/>
    <w:rsid w:val="008358EE"/>
    <w:rsid w:val="00866B66"/>
    <w:rsid w:val="00872456"/>
    <w:rsid w:val="00872E97"/>
    <w:rsid w:val="0087506D"/>
    <w:rsid w:val="008774A8"/>
    <w:rsid w:val="0088299E"/>
    <w:rsid w:val="0088363E"/>
    <w:rsid w:val="008879BC"/>
    <w:rsid w:val="008901AA"/>
    <w:rsid w:val="008939CA"/>
    <w:rsid w:val="008A36D2"/>
    <w:rsid w:val="008A5F4C"/>
    <w:rsid w:val="008C1285"/>
    <w:rsid w:val="008C5B87"/>
    <w:rsid w:val="008C7A20"/>
    <w:rsid w:val="008D51D5"/>
    <w:rsid w:val="008E0472"/>
    <w:rsid w:val="008E2B8A"/>
    <w:rsid w:val="008F7482"/>
    <w:rsid w:val="00905C78"/>
    <w:rsid w:val="00910D00"/>
    <w:rsid w:val="00923CC2"/>
    <w:rsid w:val="00925D09"/>
    <w:rsid w:val="00936679"/>
    <w:rsid w:val="00947F5B"/>
    <w:rsid w:val="00950796"/>
    <w:rsid w:val="00955546"/>
    <w:rsid w:val="00963F8D"/>
    <w:rsid w:val="0096440F"/>
    <w:rsid w:val="009716CC"/>
    <w:rsid w:val="009778FE"/>
    <w:rsid w:val="00982AE1"/>
    <w:rsid w:val="0099003B"/>
    <w:rsid w:val="009913E0"/>
    <w:rsid w:val="00995C7C"/>
    <w:rsid w:val="00996BEC"/>
    <w:rsid w:val="00997F44"/>
    <w:rsid w:val="009B745B"/>
    <w:rsid w:val="009C333F"/>
    <w:rsid w:val="009C3447"/>
    <w:rsid w:val="009C759B"/>
    <w:rsid w:val="009E2C65"/>
    <w:rsid w:val="009E67F7"/>
    <w:rsid w:val="009F0224"/>
    <w:rsid w:val="009F1345"/>
    <w:rsid w:val="009F7FCD"/>
    <w:rsid w:val="00A025BC"/>
    <w:rsid w:val="00A10E1A"/>
    <w:rsid w:val="00A1266F"/>
    <w:rsid w:val="00A145A0"/>
    <w:rsid w:val="00A151BF"/>
    <w:rsid w:val="00A22C5D"/>
    <w:rsid w:val="00A27BE5"/>
    <w:rsid w:val="00A33A4A"/>
    <w:rsid w:val="00A375EB"/>
    <w:rsid w:val="00A45667"/>
    <w:rsid w:val="00A52B63"/>
    <w:rsid w:val="00A64A28"/>
    <w:rsid w:val="00A661DA"/>
    <w:rsid w:val="00A73996"/>
    <w:rsid w:val="00A93981"/>
    <w:rsid w:val="00AD1E81"/>
    <w:rsid w:val="00AD4585"/>
    <w:rsid w:val="00AD79A6"/>
    <w:rsid w:val="00B008B0"/>
    <w:rsid w:val="00B05F15"/>
    <w:rsid w:val="00B1171A"/>
    <w:rsid w:val="00B11B76"/>
    <w:rsid w:val="00B12FAE"/>
    <w:rsid w:val="00B13B50"/>
    <w:rsid w:val="00B16192"/>
    <w:rsid w:val="00B26F23"/>
    <w:rsid w:val="00B45704"/>
    <w:rsid w:val="00B570C7"/>
    <w:rsid w:val="00B6604B"/>
    <w:rsid w:val="00B76A00"/>
    <w:rsid w:val="00B9537A"/>
    <w:rsid w:val="00B97968"/>
    <w:rsid w:val="00BA38B0"/>
    <w:rsid w:val="00BA4FBB"/>
    <w:rsid w:val="00BB1A7B"/>
    <w:rsid w:val="00BC517F"/>
    <w:rsid w:val="00BD0AB4"/>
    <w:rsid w:val="00BD601D"/>
    <w:rsid w:val="00BE32F9"/>
    <w:rsid w:val="00BF2E7A"/>
    <w:rsid w:val="00C027AE"/>
    <w:rsid w:val="00C159B8"/>
    <w:rsid w:val="00C45025"/>
    <w:rsid w:val="00C51355"/>
    <w:rsid w:val="00C66092"/>
    <w:rsid w:val="00C733DF"/>
    <w:rsid w:val="00C75907"/>
    <w:rsid w:val="00C858F3"/>
    <w:rsid w:val="00C85C69"/>
    <w:rsid w:val="00C959B7"/>
    <w:rsid w:val="00CA2C83"/>
    <w:rsid w:val="00CA725C"/>
    <w:rsid w:val="00CB0120"/>
    <w:rsid w:val="00CB1FB1"/>
    <w:rsid w:val="00CC2C5C"/>
    <w:rsid w:val="00CC36B2"/>
    <w:rsid w:val="00CC4EF3"/>
    <w:rsid w:val="00CD3BF1"/>
    <w:rsid w:val="00CD7427"/>
    <w:rsid w:val="00CE26DC"/>
    <w:rsid w:val="00CE5ECE"/>
    <w:rsid w:val="00D20F00"/>
    <w:rsid w:val="00D4278F"/>
    <w:rsid w:val="00D435D3"/>
    <w:rsid w:val="00D4748B"/>
    <w:rsid w:val="00D554CD"/>
    <w:rsid w:val="00D5564D"/>
    <w:rsid w:val="00D75F10"/>
    <w:rsid w:val="00D90A19"/>
    <w:rsid w:val="00D92E4F"/>
    <w:rsid w:val="00D92EE8"/>
    <w:rsid w:val="00DA5997"/>
    <w:rsid w:val="00DA75F6"/>
    <w:rsid w:val="00DB7FC7"/>
    <w:rsid w:val="00DC0651"/>
    <w:rsid w:val="00DC30A7"/>
    <w:rsid w:val="00DC3126"/>
    <w:rsid w:val="00DD5D8B"/>
    <w:rsid w:val="00DD6C5E"/>
    <w:rsid w:val="00DE447E"/>
    <w:rsid w:val="00DE5254"/>
    <w:rsid w:val="00DE54A3"/>
    <w:rsid w:val="00DF2346"/>
    <w:rsid w:val="00DF7387"/>
    <w:rsid w:val="00E150F9"/>
    <w:rsid w:val="00E2208F"/>
    <w:rsid w:val="00E30D2A"/>
    <w:rsid w:val="00E403AA"/>
    <w:rsid w:val="00E453EB"/>
    <w:rsid w:val="00E50C48"/>
    <w:rsid w:val="00E52DAD"/>
    <w:rsid w:val="00E546C0"/>
    <w:rsid w:val="00E629A3"/>
    <w:rsid w:val="00E67FFE"/>
    <w:rsid w:val="00E709FD"/>
    <w:rsid w:val="00E71214"/>
    <w:rsid w:val="00E72252"/>
    <w:rsid w:val="00E8529A"/>
    <w:rsid w:val="00E904AC"/>
    <w:rsid w:val="00E96137"/>
    <w:rsid w:val="00E972DE"/>
    <w:rsid w:val="00EB4F80"/>
    <w:rsid w:val="00EB633D"/>
    <w:rsid w:val="00EB7671"/>
    <w:rsid w:val="00EE24F5"/>
    <w:rsid w:val="00EE6B8F"/>
    <w:rsid w:val="00EF0B9E"/>
    <w:rsid w:val="00EF12F5"/>
    <w:rsid w:val="00F001AF"/>
    <w:rsid w:val="00F0027E"/>
    <w:rsid w:val="00F0151A"/>
    <w:rsid w:val="00F04342"/>
    <w:rsid w:val="00F05945"/>
    <w:rsid w:val="00F06FC8"/>
    <w:rsid w:val="00F16E81"/>
    <w:rsid w:val="00F22AA8"/>
    <w:rsid w:val="00F23A1F"/>
    <w:rsid w:val="00F275EE"/>
    <w:rsid w:val="00F418A4"/>
    <w:rsid w:val="00F569D5"/>
    <w:rsid w:val="00F6154C"/>
    <w:rsid w:val="00F6706E"/>
    <w:rsid w:val="00F75536"/>
    <w:rsid w:val="00F75ACA"/>
    <w:rsid w:val="00F84063"/>
    <w:rsid w:val="00F93E2A"/>
    <w:rsid w:val="00FA2317"/>
    <w:rsid w:val="00FD3D50"/>
    <w:rsid w:val="00FD6303"/>
    <w:rsid w:val="00FF3BD4"/>
    <w:rsid w:val="00FF3CC4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8B71"/>
  <w15:chartTrackingRefBased/>
  <w15:docId w15:val="{25010D6B-244E-4DA2-B177-5BB13466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5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336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010"/>
  </w:style>
  <w:style w:type="paragraph" w:styleId="Footer">
    <w:name w:val="footer"/>
    <w:basedOn w:val="Normal"/>
    <w:link w:val="FooterChar"/>
    <w:uiPriority w:val="99"/>
    <w:unhideWhenUsed/>
    <w:rsid w:val="00752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010"/>
  </w:style>
  <w:style w:type="paragraph" w:styleId="Revision">
    <w:name w:val="Revision"/>
    <w:hidden/>
    <w:uiPriority w:val="99"/>
    <w:semiHidden/>
    <w:rsid w:val="00CC36B2"/>
    <w:pPr>
      <w:spacing w:after="0" w:line="240" w:lineRule="auto"/>
    </w:pPr>
  </w:style>
  <w:style w:type="character" w:customStyle="1" w:styleId="break-words">
    <w:name w:val="break-words"/>
    <w:basedOn w:val="DefaultParagraphFont"/>
    <w:rsid w:val="00657DF2"/>
  </w:style>
  <w:style w:type="paragraph" w:styleId="BalloonText">
    <w:name w:val="Balloon Text"/>
    <w:basedOn w:val="Normal"/>
    <w:link w:val="BalloonTextChar"/>
    <w:uiPriority w:val="99"/>
    <w:semiHidden/>
    <w:unhideWhenUsed/>
    <w:rsid w:val="00B05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F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2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E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E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ΜΑΡΟΥΔΗ ΜΑΡΙΑ</dc:creator>
  <cp:keywords/>
  <dc:description/>
  <cp:lastModifiedBy>Aggeliki Valtoglou</cp:lastModifiedBy>
  <cp:revision>4</cp:revision>
  <dcterms:created xsi:type="dcterms:W3CDTF">2023-01-17T09:23:00Z</dcterms:created>
  <dcterms:modified xsi:type="dcterms:W3CDTF">2023-01-17T11:54:00Z</dcterms:modified>
</cp:coreProperties>
</file>