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F88D" w14:textId="77777777" w:rsidR="00533454" w:rsidRDefault="00533454" w:rsidP="000D3A98">
      <w:pPr>
        <w:pStyle w:val="NoSpacing"/>
        <w:jc w:val="center"/>
        <w:rPr>
          <w:rFonts w:ascii="Arial" w:hAnsi="Arial" w:cs="Arial"/>
          <w:b/>
          <w:sz w:val="24"/>
        </w:rPr>
      </w:pPr>
    </w:p>
    <w:p w14:paraId="2A85B9F6" w14:textId="6342E9F4" w:rsidR="00533454" w:rsidRPr="00B80829" w:rsidRDefault="00533454" w:rsidP="00533454">
      <w:pPr>
        <w:pStyle w:val="NoSpacing"/>
        <w:jc w:val="both"/>
        <w:rPr>
          <w:rFonts w:ascii="Arial" w:hAnsi="Arial" w:cs="Arial"/>
          <w:sz w:val="20"/>
        </w:rPr>
      </w:pPr>
      <w:r w:rsidRPr="00B80829">
        <w:rPr>
          <w:rFonts w:ascii="Arial" w:hAnsi="Arial" w:cs="Arial"/>
          <w:sz w:val="20"/>
        </w:rPr>
        <w:t>Αθήνα,</w:t>
      </w:r>
      <w:r>
        <w:rPr>
          <w:rFonts w:ascii="Arial" w:hAnsi="Arial" w:cs="Arial"/>
          <w:sz w:val="20"/>
        </w:rPr>
        <w:t xml:space="preserve"> 9 Δεκεμβρίου </w:t>
      </w:r>
      <w:r w:rsidRPr="00B80829">
        <w:rPr>
          <w:rFonts w:ascii="Arial" w:hAnsi="Arial" w:cs="Arial"/>
          <w:sz w:val="20"/>
        </w:rPr>
        <w:t>2021</w:t>
      </w:r>
    </w:p>
    <w:p w14:paraId="678D15AF" w14:textId="77777777" w:rsidR="00533454" w:rsidRPr="00667155" w:rsidRDefault="00533454" w:rsidP="000D3A98">
      <w:pPr>
        <w:pStyle w:val="NoSpacing"/>
        <w:jc w:val="center"/>
        <w:rPr>
          <w:rFonts w:ascii="Arial" w:hAnsi="Arial" w:cs="Arial"/>
          <w:b/>
          <w:sz w:val="32"/>
        </w:rPr>
      </w:pPr>
    </w:p>
    <w:p w14:paraId="6D954477" w14:textId="6CAC2B97" w:rsidR="00053D7B" w:rsidRPr="000D3A98" w:rsidRDefault="00053D7B" w:rsidP="000D3A98">
      <w:pPr>
        <w:pStyle w:val="NoSpacing"/>
        <w:jc w:val="center"/>
        <w:rPr>
          <w:rFonts w:ascii="Arial" w:hAnsi="Arial" w:cs="Arial"/>
          <w:b/>
          <w:sz w:val="24"/>
        </w:rPr>
      </w:pPr>
      <w:r w:rsidRPr="000D3A98">
        <w:rPr>
          <w:rFonts w:ascii="Arial" w:hAnsi="Arial" w:cs="Arial"/>
          <w:b/>
          <w:sz w:val="24"/>
        </w:rPr>
        <w:t xml:space="preserve">Περιβαλλοντική Δήλωση Προϊόντος (EPD) </w:t>
      </w:r>
      <w:r w:rsidR="00891E1C">
        <w:rPr>
          <w:rFonts w:ascii="Arial" w:hAnsi="Arial" w:cs="Arial"/>
          <w:b/>
          <w:sz w:val="24"/>
        </w:rPr>
        <w:t xml:space="preserve">για τη Δραστηριότητα Σκυροδέματος αποκτά η </w:t>
      </w:r>
      <w:r w:rsidR="00891E1C">
        <w:rPr>
          <w:rFonts w:ascii="Arial" w:hAnsi="Arial" w:cs="Arial"/>
          <w:b/>
          <w:sz w:val="24"/>
          <w:lang w:val="en-US"/>
        </w:rPr>
        <w:t>Lafarge</w:t>
      </w:r>
      <w:r w:rsidR="0057081A" w:rsidRPr="0057081A">
        <w:rPr>
          <w:rFonts w:ascii="Arial" w:hAnsi="Arial" w:cs="Arial"/>
          <w:b/>
          <w:sz w:val="24"/>
        </w:rPr>
        <w:t xml:space="preserve"> </w:t>
      </w:r>
      <w:proofErr w:type="spellStart"/>
      <w:r w:rsidR="0057081A">
        <w:rPr>
          <w:rFonts w:ascii="Arial" w:hAnsi="Arial" w:cs="Arial"/>
          <w:b/>
          <w:sz w:val="24"/>
          <w:lang w:val="en-US"/>
        </w:rPr>
        <w:t>Beton</w:t>
      </w:r>
      <w:proofErr w:type="spellEnd"/>
      <w:r w:rsidR="00891E1C" w:rsidRPr="00891E1C">
        <w:rPr>
          <w:rFonts w:ascii="Arial" w:hAnsi="Arial" w:cs="Arial"/>
          <w:b/>
          <w:sz w:val="24"/>
        </w:rPr>
        <w:t xml:space="preserve"> </w:t>
      </w:r>
      <w:r w:rsidR="00891E1C">
        <w:rPr>
          <w:rFonts w:ascii="Arial" w:hAnsi="Arial" w:cs="Arial"/>
          <w:b/>
          <w:sz w:val="24"/>
        </w:rPr>
        <w:t xml:space="preserve">του Ομίλου </w:t>
      </w:r>
      <w:r w:rsidRPr="000D3A98">
        <w:rPr>
          <w:rFonts w:ascii="Arial" w:hAnsi="Arial" w:cs="Arial"/>
          <w:b/>
          <w:sz w:val="24"/>
        </w:rPr>
        <w:t xml:space="preserve">ΗΡΑΚΛΗΣ </w:t>
      </w:r>
    </w:p>
    <w:p w14:paraId="015B3B81" w14:textId="77777777" w:rsidR="00053D7B" w:rsidRPr="000D3A98" w:rsidRDefault="00053D7B" w:rsidP="000D3A98">
      <w:pPr>
        <w:pStyle w:val="NoSpacing"/>
        <w:jc w:val="center"/>
        <w:rPr>
          <w:rFonts w:ascii="Arial" w:hAnsi="Arial" w:cs="Arial"/>
          <w:b/>
          <w:sz w:val="24"/>
        </w:rPr>
      </w:pPr>
    </w:p>
    <w:p w14:paraId="63866E52" w14:textId="77777777" w:rsidR="00DF3DC1" w:rsidRPr="00667155" w:rsidRDefault="00DF3DC1" w:rsidP="000D3A98">
      <w:pPr>
        <w:pStyle w:val="NoSpacing"/>
        <w:jc w:val="both"/>
        <w:rPr>
          <w:rFonts w:ascii="Arial" w:hAnsi="Arial" w:cs="Arial"/>
          <w:iCs/>
          <w:sz w:val="28"/>
        </w:rPr>
      </w:pPr>
    </w:p>
    <w:p w14:paraId="0785F20B" w14:textId="2734A341" w:rsidR="004928B8" w:rsidRDefault="00DF3DC1" w:rsidP="000D3A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οδηγό την μετάβαση σε ένα κλιματικά ουδέτερο </w:t>
      </w:r>
      <w:r w:rsidR="000E1617">
        <w:rPr>
          <w:rFonts w:ascii="Arial" w:hAnsi="Arial" w:cs="Arial"/>
        </w:rPr>
        <w:t xml:space="preserve">και αειφόρο </w:t>
      </w:r>
      <w:r>
        <w:rPr>
          <w:rFonts w:ascii="Arial" w:hAnsi="Arial" w:cs="Arial"/>
        </w:rPr>
        <w:t xml:space="preserve">κατασκευαστικό κλάδο, ο </w:t>
      </w:r>
      <w:r w:rsidRPr="00623C85">
        <w:rPr>
          <w:rFonts w:ascii="Arial" w:hAnsi="Arial" w:cs="Arial"/>
          <w:b/>
        </w:rPr>
        <w:t>Όμιλος ΗΡΑΚΛΗΣ</w:t>
      </w:r>
      <w:r>
        <w:rPr>
          <w:rFonts w:ascii="Arial" w:hAnsi="Arial" w:cs="Arial"/>
        </w:rPr>
        <w:t xml:space="preserve"> αποκτά</w:t>
      </w:r>
      <w:r w:rsidR="000A7EE2">
        <w:rPr>
          <w:rFonts w:ascii="Arial" w:hAnsi="Arial" w:cs="Arial"/>
        </w:rPr>
        <w:t xml:space="preserve"> νέα</w:t>
      </w:r>
      <w:r>
        <w:rPr>
          <w:rFonts w:ascii="Arial" w:hAnsi="Arial" w:cs="Arial"/>
        </w:rPr>
        <w:t xml:space="preserve"> </w:t>
      </w:r>
      <w:r w:rsidR="000A7EE2" w:rsidRPr="00623C85">
        <w:rPr>
          <w:rFonts w:ascii="Arial" w:hAnsi="Arial" w:cs="Arial"/>
          <w:b/>
        </w:rPr>
        <w:t>Περιβαλλοντική Δήλωση</w:t>
      </w:r>
      <w:r w:rsidR="00452417" w:rsidRPr="00623C85">
        <w:rPr>
          <w:rFonts w:ascii="Arial" w:hAnsi="Arial" w:cs="Arial"/>
          <w:b/>
        </w:rPr>
        <w:t xml:space="preserve"> Προϊόντος (EPD)</w:t>
      </w:r>
      <w:r w:rsidR="00452417" w:rsidRPr="000D3A98">
        <w:rPr>
          <w:rFonts w:ascii="Arial" w:hAnsi="Arial" w:cs="Arial"/>
        </w:rPr>
        <w:t>, αυτή τη φορά</w:t>
      </w:r>
      <w:r w:rsidR="00FD6716" w:rsidRPr="000D3A98">
        <w:rPr>
          <w:rFonts w:ascii="Arial" w:hAnsi="Arial" w:cs="Arial"/>
        </w:rPr>
        <w:t xml:space="preserve"> για τη </w:t>
      </w:r>
      <w:r w:rsidR="00623C85">
        <w:rPr>
          <w:rFonts w:ascii="Arial" w:hAnsi="Arial" w:cs="Arial"/>
          <w:b/>
        </w:rPr>
        <w:t>Δ</w:t>
      </w:r>
      <w:r w:rsidR="00FD6716" w:rsidRPr="00623C85">
        <w:rPr>
          <w:rFonts w:ascii="Arial" w:hAnsi="Arial" w:cs="Arial"/>
          <w:b/>
        </w:rPr>
        <w:t>ραστηριότητα Σκυροδέματος της Lafarge</w:t>
      </w:r>
      <w:r w:rsidR="0057081A" w:rsidRPr="0057081A">
        <w:rPr>
          <w:rFonts w:ascii="Arial" w:hAnsi="Arial" w:cs="Arial"/>
          <w:b/>
        </w:rPr>
        <w:t xml:space="preserve"> </w:t>
      </w:r>
      <w:proofErr w:type="spellStart"/>
      <w:r w:rsidR="0057081A">
        <w:rPr>
          <w:rFonts w:ascii="Arial" w:hAnsi="Arial" w:cs="Arial"/>
          <w:b/>
          <w:lang w:val="en-US"/>
        </w:rPr>
        <w:t>Beton</w:t>
      </w:r>
      <w:proofErr w:type="spellEnd"/>
      <w:r w:rsidR="00452417" w:rsidRPr="000D3A98">
        <w:rPr>
          <w:rFonts w:ascii="Arial" w:hAnsi="Arial" w:cs="Arial"/>
        </w:rPr>
        <w:t>.</w:t>
      </w:r>
      <w:r w:rsidR="00B93DDE" w:rsidRPr="000D3A98">
        <w:rPr>
          <w:rFonts w:ascii="Arial" w:hAnsi="Arial" w:cs="Arial"/>
        </w:rPr>
        <w:t xml:space="preserve"> Πρόκειται </w:t>
      </w:r>
      <w:r w:rsidR="004928B8" w:rsidRPr="000D3A98">
        <w:rPr>
          <w:rFonts w:ascii="Arial" w:hAnsi="Arial" w:cs="Arial"/>
        </w:rPr>
        <w:t xml:space="preserve">για επιστέγασμα της προσπάθειας που καταβάλλει </w:t>
      </w:r>
      <w:r w:rsidR="007B61F3">
        <w:rPr>
          <w:rFonts w:ascii="Arial" w:hAnsi="Arial" w:cs="Arial"/>
        </w:rPr>
        <w:t>με συνέπεια</w:t>
      </w:r>
      <w:r w:rsidR="004928B8" w:rsidRPr="000D3A98">
        <w:rPr>
          <w:rFonts w:ascii="Arial" w:hAnsi="Arial" w:cs="Arial"/>
        </w:rPr>
        <w:t xml:space="preserve"> ο Όμιλος</w:t>
      </w:r>
      <w:r w:rsidR="00AB64F2" w:rsidRPr="000D3A98">
        <w:rPr>
          <w:rFonts w:ascii="Arial" w:hAnsi="Arial" w:cs="Arial"/>
        </w:rPr>
        <w:t>,</w:t>
      </w:r>
      <w:r w:rsidR="004928B8" w:rsidRPr="000D3A98">
        <w:rPr>
          <w:rFonts w:ascii="Arial" w:hAnsi="Arial" w:cs="Arial"/>
        </w:rPr>
        <w:t xml:space="preserve"> με στόχο </w:t>
      </w:r>
      <w:r w:rsidR="009806F3">
        <w:rPr>
          <w:rFonts w:ascii="Arial" w:hAnsi="Arial" w:cs="Arial"/>
        </w:rPr>
        <w:t xml:space="preserve">τη </w:t>
      </w:r>
      <w:r w:rsidR="004928B8" w:rsidRPr="000D3A98">
        <w:rPr>
          <w:rFonts w:ascii="Arial" w:hAnsi="Arial" w:cs="Arial"/>
        </w:rPr>
        <w:t xml:space="preserve">βελτίωση του περιβαλλοντικού </w:t>
      </w:r>
      <w:r w:rsidR="009806F3">
        <w:rPr>
          <w:rFonts w:ascii="Arial" w:hAnsi="Arial" w:cs="Arial"/>
        </w:rPr>
        <w:t xml:space="preserve">του </w:t>
      </w:r>
      <w:r w:rsidR="004928B8" w:rsidRPr="000D3A98">
        <w:rPr>
          <w:rFonts w:ascii="Arial" w:hAnsi="Arial" w:cs="Arial"/>
        </w:rPr>
        <w:t>αποτυπώματος</w:t>
      </w:r>
      <w:r w:rsidR="009806F3">
        <w:rPr>
          <w:rFonts w:ascii="Arial" w:hAnsi="Arial" w:cs="Arial"/>
        </w:rPr>
        <w:t xml:space="preserve"> και τ</w:t>
      </w:r>
      <w:r w:rsidR="006345C0">
        <w:rPr>
          <w:rFonts w:ascii="Arial" w:hAnsi="Arial" w:cs="Arial"/>
        </w:rPr>
        <w:t>ην προώθηση της βιώσιμης ανάπτυξης για όλους</w:t>
      </w:r>
      <w:r w:rsidR="004928B8" w:rsidRPr="000D3A98">
        <w:rPr>
          <w:rFonts w:ascii="Arial" w:hAnsi="Arial" w:cs="Arial"/>
        </w:rPr>
        <w:t>.</w:t>
      </w:r>
    </w:p>
    <w:p w14:paraId="21C4DE9D" w14:textId="77777777" w:rsidR="00FC7F40" w:rsidRPr="00BF5D12" w:rsidRDefault="00FC7F40" w:rsidP="000D3A98">
      <w:pPr>
        <w:pStyle w:val="NoSpacing"/>
        <w:jc w:val="both"/>
        <w:rPr>
          <w:rFonts w:ascii="Arial" w:hAnsi="Arial" w:cs="Arial"/>
        </w:rPr>
      </w:pPr>
    </w:p>
    <w:p w14:paraId="7F4077FC" w14:textId="48B3C2FA" w:rsidR="00747441" w:rsidRDefault="00DE451B" w:rsidP="000D3A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Ανοίγοντας νέους δρόμους για την προαγωγή της </w:t>
      </w:r>
      <w:proofErr w:type="spellStart"/>
      <w:r>
        <w:rPr>
          <w:rFonts w:ascii="Arial" w:hAnsi="Arial" w:cs="Arial"/>
        </w:rPr>
        <w:t>αειφορίας</w:t>
      </w:r>
      <w:proofErr w:type="spellEnd"/>
      <w:r>
        <w:rPr>
          <w:rFonts w:ascii="Arial" w:hAnsi="Arial" w:cs="Arial"/>
        </w:rPr>
        <w:t xml:space="preserve"> και στον κλάδο του σκυροδέματος, ο Όμιλος ΗΡΑΚΛΗΣ </w:t>
      </w:r>
      <w:r w:rsidR="00F658FC">
        <w:rPr>
          <w:rFonts w:ascii="Arial" w:hAnsi="Arial" w:cs="Arial"/>
        </w:rPr>
        <w:t xml:space="preserve">πρωτοπορεί και εκδίδει Περιβαλλοντική Δήλωση Προϊόντος για το σύνολο της παραγωγικής του δραστηριότητας σε </w:t>
      </w:r>
      <w:r w:rsidR="00830B62" w:rsidRPr="00E65E74">
        <w:rPr>
          <w:rFonts w:ascii="Arial" w:hAnsi="Arial" w:cs="Arial"/>
          <w:b/>
        </w:rPr>
        <w:t xml:space="preserve">περισσότερα από 120 </w:t>
      </w:r>
      <w:r w:rsidR="002B7192" w:rsidRPr="00E65E74">
        <w:rPr>
          <w:rFonts w:ascii="Arial" w:hAnsi="Arial" w:cs="Arial"/>
          <w:b/>
        </w:rPr>
        <w:t>προϊόντα σκυροδέματος</w:t>
      </w:r>
      <w:r w:rsidR="00830B62">
        <w:rPr>
          <w:rFonts w:ascii="Arial" w:hAnsi="Arial" w:cs="Arial"/>
        </w:rPr>
        <w:t xml:space="preserve"> συνολικά</w:t>
      </w:r>
      <w:r w:rsidR="00F658FC">
        <w:rPr>
          <w:rFonts w:ascii="Arial" w:hAnsi="Arial" w:cs="Arial"/>
        </w:rPr>
        <w:t xml:space="preserve"> κατηγορίας αντοχής </w:t>
      </w:r>
      <w:r w:rsidR="00F658FC">
        <w:rPr>
          <w:rFonts w:ascii="Arial" w:hAnsi="Arial" w:cs="Arial"/>
          <w:lang w:val="en-US"/>
        </w:rPr>
        <w:t>C</w:t>
      </w:r>
      <w:r w:rsidR="00996DFC" w:rsidRPr="00996DFC">
        <w:rPr>
          <w:rFonts w:ascii="Arial" w:hAnsi="Arial" w:cs="Arial"/>
        </w:rPr>
        <w:t xml:space="preserve">16/20 </w:t>
      </w:r>
      <w:r w:rsidR="00996DFC">
        <w:rPr>
          <w:rFonts w:ascii="Arial" w:hAnsi="Arial" w:cs="Arial"/>
        </w:rPr>
        <w:t>και άνω</w:t>
      </w:r>
      <w:r w:rsidR="0050206A">
        <w:rPr>
          <w:rFonts w:ascii="Arial" w:hAnsi="Arial" w:cs="Arial"/>
        </w:rPr>
        <w:t>,</w:t>
      </w:r>
      <w:r w:rsidR="00996DFC">
        <w:rPr>
          <w:rFonts w:ascii="Arial" w:hAnsi="Arial" w:cs="Arial"/>
        </w:rPr>
        <w:t xml:space="preserve"> αλλά και για </w:t>
      </w:r>
      <w:r w:rsidR="00996DFC" w:rsidRPr="00E65E74">
        <w:rPr>
          <w:rFonts w:ascii="Arial" w:hAnsi="Arial" w:cs="Arial"/>
          <w:b/>
        </w:rPr>
        <w:t>όλες τις κατηγορίες περιβαλλοντικής έκθεσης</w:t>
      </w:r>
      <w:r w:rsidR="00996DFC">
        <w:rPr>
          <w:rFonts w:ascii="Arial" w:hAnsi="Arial" w:cs="Arial"/>
        </w:rPr>
        <w:t xml:space="preserve"> σύμφωνα με τ</w:t>
      </w:r>
      <w:bookmarkStart w:id="0" w:name="_GoBack"/>
      <w:bookmarkEnd w:id="0"/>
      <w:r w:rsidR="00996DFC">
        <w:rPr>
          <w:rFonts w:ascii="Arial" w:hAnsi="Arial" w:cs="Arial"/>
        </w:rPr>
        <w:t>ον Κανονισμό Τεχνολογίας Σκυροδέματος 2016.</w:t>
      </w:r>
      <w:r w:rsidR="00E65E74" w:rsidRPr="00E65E74">
        <w:rPr>
          <w:rFonts w:ascii="Arial" w:hAnsi="Arial" w:cs="Arial"/>
        </w:rPr>
        <w:t xml:space="preserve"> </w:t>
      </w:r>
      <w:r w:rsidR="00BF5D12">
        <w:rPr>
          <w:rFonts w:ascii="Arial" w:hAnsi="Arial" w:cs="Arial"/>
        </w:rPr>
        <w:t xml:space="preserve">Αξίζει να τονιστεί ότι </w:t>
      </w:r>
      <w:r w:rsidR="009D65B7" w:rsidRPr="00E65E74">
        <w:rPr>
          <w:rFonts w:ascii="Arial" w:hAnsi="Arial" w:cs="Arial"/>
          <w:b/>
        </w:rPr>
        <w:t xml:space="preserve">διαθέτει Περιβαλλοντική Δήλωση Προϊόντος </w:t>
      </w:r>
      <w:r w:rsidR="00FA1130" w:rsidRPr="00E65E74">
        <w:rPr>
          <w:rFonts w:ascii="Arial" w:hAnsi="Arial" w:cs="Arial"/>
          <w:b/>
        </w:rPr>
        <w:t>ανά γεωγραφική περιοχή δραστηριοπο</w:t>
      </w:r>
      <w:r w:rsidR="0050206A" w:rsidRPr="00E65E74">
        <w:rPr>
          <w:rFonts w:ascii="Arial" w:hAnsi="Arial" w:cs="Arial"/>
          <w:b/>
        </w:rPr>
        <w:t>ίησης</w:t>
      </w:r>
      <w:r w:rsidR="0050206A">
        <w:rPr>
          <w:rFonts w:ascii="Arial" w:hAnsi="Arial" w:cs="Arial"/>
        </w:rPr>
        <w:t>, γεγονός που προσδίδει περαιτέρω ακρίβεια και διαφάνεια στις μετρήσεις.</w:t>
      </w:r>
      <w:r w:rsidR="00124609">
        <w:rPr>
          <w:rFonts w:ascii="Arial" w:hAnsi="Arial" w:cs="Arial"/>
        </w:rPr>
        <w:t xml:space="preserve"> </w:t>
      </w:r>
      <w:r w:rsidR="00A857E3" w:rsidRPr="000D3A98">
        <w:rPr>
          <w:rFonts w:ascii="Arial" w:hAnsi="Arial" w:cs="Arial"/>
        </w:rPr>
        <w:t xml:space="preserve">Αναλυτικότερα, περιλαμβάνονται η </w:t>
      </w:r>
      <w:r w:rsidR="00750814">
        <w:rPr>
          <w:rFonts w:ascii="Arial" w:hAnsi="Arial" w:cs="Arial"/>
        </w:rPr>
        <w:t xml:space="preserve">νέα «πράσινη» </w:t>
      </w:r>
      <w:r w:rsidR="00A857E3" w:rsidRPr="000D3A98">
        <w:rPr>
          <w:rFonts w:ascii="Arial" w:hAnsi="Arial" w:cs="Arial"/>
        </w:rPr>
        <w:t xml:space="preserve">σειρά σκυροδεμάτων </w:t>
      </w:r>
      <w:proofErr w:type="spellStart"/>
      <w:r w:rsidR="00557FDF">
        <w:rPr>
          <w:rFonts w:ascii="Arial" w:hAnsi="Arial" w:cs="Arial"/>
        </w:rPr>
        <w:t>ECOPact</w:t>
      </w:r>
      <w:proofErr w:type="spellEnd"/>
      <w:r w:rsidR="00557FDF">
        <w:rPr>
          <w:rFonts w:ascii="Arial" w:hAnsi="Arial" w:cs="Arial"/>
        </w:rPr>
        <w:t xml:space="preserve">, τα Ειδικά Σκυροδέματα καθώς και </w:t>
      </w:r>
      <w:r w:rsidR="00A857E3" w:rsidRPr="000D3A98">
        <w:rPr>
          <w:rFonts w:ascii="Arial" w:hAnsi="Arial" w:cs="Arial"/>
        </w:rPr>
        <w:t xml:space="preserve">εξειδικευμένα προϊόντα όπως το </w:t>
      </w:r>
      <w:proofErr w:type="spellStart"/>
      <w:r w:rsidR="00A857E3" w:rsidRPr="000D3A98">
        <w:rPr>
          <w:rFonts w:ascii="Arial" w:hAnsi="Arial" w:cs="Arial"/>
        </w:rPr>
        <w:t>τσιμεντόδετο</w:t>
      </w:r>
      <w:proofErr w:type="spellEnd"/>
      <w:r w:rsidR="00A857E3" w:rsidRPr="000D3A98">
        <w:rPr>
          <w:rFonts w:ascii="Arial" w:hAnsi="Arial" w:cs="Arial"/>
        </w:rPr>
        <w:t xml:space="preserve"> ρευστό αμμοχάλικο CBGM, σκυροδέματα πλήρωσης ορυγμάτων </w:t>
      </w:r>
      <w:r w:rsidR="00557FDF">
        <w:rPr>
          <w:rFonts w:ascii="Arial" w:hAnsi="Arial" w:cs="Arial"/>
        </w:rPr>
        <w:t>αλλά</w:t>
      </w:r>
      <w:r w:rsidR="00A857E3" w:rsidRPr="000D3A98">
        <w:rPr>
          <w:rFonts w:ascii="Arial" w:hAnsi="Arial" w:cs="Arial"/>
        </w:rPr>
        <w:t xml:space="preserve"> και </w:t>
      </w:r>
      <w:r w:rsidR="00500402">
        <w:rPr>
          <w:rFonts w:ascii="Arial" w:hAnsi="Arial" w:cs="Arial"/>
        </w:rPr>
        <w:t>σκυροδέματα με</w:t>
      </w:r>
      <w:r w:rsidR="00A857E3" w:rsidRPr="000D3A98">
        <w:rPr>
          <w:rFonts w:ascii="Arial" w:hAnsi="Arial" w:cs="Arial"/>
        </w:rPr>
        <w:t xml:space="preserve"> χαμηλότερο ανθρακικό αποτύπωμα. </w:t>
      </w:r>
    </w:p>
    <w:p w14:paraId="1D768ADB" w14:textId="77777777" w:rsidR="007A6C8B" w:rsidRDefault="007A6C8B" w:rsidP="000D3A98">
      <w:pPr>
        <w:pStyle w:val="NoSpacing"/>
        <w:jc w:val="both"/>
        <w:rPr>
          <w:rFonts w:ascii="Arial" w:hAnsi="Arial" w:cs="Arial"/>
        </w:rPr>
      </w:pPr>
    </w:p>
    <w:p w14:paraId="67B9AD07" w14:textId="2436F9ED" w:rsidR="007A6C8B" w:rsidRDefault="007A6C8B" w:rsidP="000D3A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Πρόκειται για Δηλώσεις </w:t>
      </w:r>
      <w:r w:rsidR="0097573A">
        <w:rPr>
          <w:rFonts w:ascii="Arial" w:hAnsi="Arial" w:cs="Arial"/>
        </w:rPr>
        <w:t>Προϊόντος που</w:t>
      </w:r>
      <w:r>
        <w:rPr>
          <w:rFonts w:ascii="Arial" w:hAnsi="Arial" w:cs="Arial"/>
        </w:rPr>
        <w:t xml:space="preserve"> είναι </w:t>
      </w:r>
      <w:r w:rsidR="00EF5104" w:rsidRPr="000D3A98">
        <w:rPr>
          <w:rFonts w:ascii="Arial" w:hAnsi="Arial" w:cs="Arial"/>
        </w:rPr>
        <w:t xml:space="preserve">σύμφωνες με τα ISO 14025 και EN 15804, επαληθευμένες από Διαπιστευμένο Φορέα και δημοσιευμένες στο πιο ευρέως διαδεδομένο EPD Πρόγραμμα, το </w:t>
      </w:r>
      <w:r w:rsidR="00EF5104" w:rsidRPr="00EF5104">
        <w:rPr>
          <w:rFonts w:ascii="Arial" w:hAnsi="Arial" w:cs="Arial"/>
          <w:b/>
        </w:rPr>
        <w:t xml:space="preserve">International EPD </w:t>
      </w:r>
      <w:proofErr w:type="spellStart"/>
      <w:r w:rsidR="00EF5104" w:rsidRPr="00EF5104">
        <w:rPr>
          <w:rFonts w:ascii="Arial" w:hAnsi="Arial" w:cs="Arial"/>
          <w:b/>
        </w:rPr>
        <w:t>System</w:t>
      </w:r>
      <w:proofErr w:type="spellEnd"/>
      <w:r w:rsidR="00EF5104" w:rsidRPr="000D3A98">
        <w:rPr>
          <w:rFonts w:ascii="Arial" w:hAnsi="Arial" w:cs="Arial"/>
        </w:rPr>
        <w:t>.</w:t>
      </w:r>
    </w:p>
    <w:p w14:paraId="189CF186" w14:textId="77777777" w:rsidR="00FC7F40" w:rsidRPr="000D3A98" w:rsidRDefault="00FC7F40" w:rsidP="000D3A98">
      <w:pPr>
        <w:pStyle w:val="NoSpacing"/>
        <w:jc w:val="both"/>
        <w:rPr>
          <w:rFonts w:ascii="Arial" w:hAnsi="Arial" w:cs="Arial"/>
        </w:rPr>
      </w:pPr>
    </w:p>
    <w:p w14:paraId="54E5B111" w14:textId="5B2A8282" w:rsidR="00A76580" w:rsidRDefault="00452844" w:rsidP="000D3A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τη σύνταξη Περιβαλλοντικής Δήλωσης Προϊόντος, εκπονείται εκτεταμένη </w:t>
      </w:r>
      <w:r w:rsidR="00A857E3" w:rsidRPr="000D3A98">
        <w:rPr>
          <w:rFonts w:ascii="Arial" w:hAnsi="Arial" w:cs="Arial"/>
        </w:rPr>
        <w:t xml:space="preserve">αξιολόγηση </w:t>
      </w:r>
      <w:r>
        <w:rPr>
          <w:rFonts w:ascii="Arial" w:hAnsi="Arial" w:cs="Arial"/>
        </w:rPr>
        <w:t xml:space="preserve">του </w:t>
      </w:r>
      <w:r w:rsidR="00A857E3" w:rsidRPr="000D3A98">
        <w:rPr>
          <w:rFonts w:ascii="Arial" w:hAnsi="Arial" w:cs="Arial"/>
        </w:rPr>
        <w:t>κύκλου ζωής (LCA)</w:t>
      </w:r>
      <w:r w:rsidR="00AD2766">
        <w:rPr>
          <w:rFonts w:ascii="Arial" w:hAnsi="Arial" w:cs="Arial"/>
        </w:rPr>
        <w:t>, καθώς αναλύεται</w:t>
      </w:r>
      <w:r w:rsidR="00A857E3" w:rsidRPr="000D3A98">
        <w:rPr>
          <w:rFonts w:ascii="Arial" w:hAnsi="Arial" w:cs="Arial"/>
        </w:rPr>
        <w:t xml:space="preserve"> το αποτύπωμα ενός κυβικού σκυροδέματος από το στάδιο παραγωγής του στις μ</w:t>
      </w:r>
      <w:r w:rsidR="00940542">
        <w:rPr>
          <w:rFonts w:ascii="Arial" w:hAnsi="Arial" w:cs="Arial"/>
        </w:rPr>
        <w:t>ονάδες Lafarge</w:t>
      </w:r>
      <w:r w:rsidR="00442CDB" w:rsidRPr="00442CDB">
        <w:rPr>
          <w:rFonts w:ascii="Arial" w:hAnsi="Arial" w:cs="Arial"/>
        </w:rPr>
        <w:t xml:space="preserve"> </w:t>
      </w:r>
      <w:proofErr w:type="spellStart"/>
      <w:r w:rsidR="00442CDB">
        <w:rPr>
          <w:rFonts w:ascii="Arial" w:hAnsi="Arial" w:cs="Arial"/>
          <w:lang w:val="en-US"/>
        </w:rPr>
        <w:t>Beton</w:t>
      </w:r>
      <w:proofErr w:type="spellEnd"/>
      <w:r w:rsidR="00940542">
        <w:rPr>
          <w:rFonts w:ascii="Arial" w:hAnsi="Arial" w:cs="Arial"/>
        </w:rPr>
        <w:t xml:space="preserve">, </w:t>
      </w:r>
      <w:r w:rsidR="00A857E3" w:rsidRPr="000D3A98">
        <w:rPr>
          <w:rFonts w:ascii="Arial" w:hAnsi="Arial" w:cs="Arial"/>
        </w:rPr>
        <w:t xml:space="preserve">την κατασκευή και χρήση του κτιρίου μέχρι </w:t>
      </w:r>
      <w:r w:rsidR="000E21D6">
        <w:rPr>
          <w:rFonts w:ascii="Arial" w:hAnsi="Arial" w:cs="Arial"/>
        </w:rPr>
        <w:t xml:space="preserve">και </w:t>
      </w:r>
      <w:r w:rsidR="00A857E3" w:rsidRPr="000D3A98">
        <w:rPr>
          <w:rFonts w:ascii="Arial" w:hAnsi="Arial" w:cs="Arial"/>
        </w:rPr>
        <w:t xml:space="preserve">το τέλος της ζωής του και τη δυνατότητα επαναχρησιμοποίησής του. </w:t>
      </w:r>
      <w:r w:rsidR="00747441" w:rsidRPr="000D3A98">
        <w:rPr>
          <w:rFonts w:ascii="Arial" w:hAnsi="Arial" w:cs="Arial"/>
        </w:rPr>
        <w:t xml:space="preserve">Η ENVIROMETRICS Ε.Π.Ε., </w:t>
      </w:r>
      <w:r w:rsidR="00016918">
        <w:rPr>
          <w:rFonts w:ascii="Arial" w:hAnsi="Arial" w:cs="Arial"/>
        </w:rPr>
        <w:t xml:space="preserve">σε συνεργασία με τη </w:t>
      </w:r>
      <w:r w:rsidR="00016918">
        <w:rPr>
          <w:rFonts w:ascii="Arial" w:hAnsi="Arial" w:cs="Arial"/>
          <w:lang w:val="en-US"/>
        </w:rPr>
        <w:t>Lafarge</w:t>
      </w:r>
      <w:r w:rsidR="004F542C" w:rsidRPr="004F542C">
        <w:rPr>
          <w:rFonts w:ascii="Arial" w:hAnsi="Arial" w:cs="Arial"/>
        </w:rPr>
        <w:t xml:space="preserve"> </w:t>
      </w:r>
      <w:proofErr w:type="spellStart"/>
      <w:r w:rsidR="004F542C">
        <w:rPr>
          <w:rFonts w:ascii="Arial" w:hAnsi="Arial" w:cs="Arial"/>
          <w:lang w:val="en-US"/>
        </w:rPr>
        <w:t>Beton</w:t>
      </w:r>
      <w:proofErr w:type="spellEnd"/>
      <w:r w:rsidR="00016918" w:rsidRPr="00016918">
        <w:rPr>
          <w:rFonts w:ascii="Arial" w:hAnsi="Arial" w:cs="Arial"/>
        </w:rPr>
        <w:t xml:space="preserve">, </w:t>
      </w:r>
      <w:r w:rsidR="00747441" w:rsidRPr="000D3A98">
        <w:rPr>
          <w:rFonts w:ascii="Arial" w:hAnsi="Arial" w:cs="Arial"/>
        </w:rPr>
        <w:t xml:space="preserve">ανέλαβε </w:t>
      </w:r>
      <w:r w:rsidR="00A76580">
        <w:rPr>
          <w:rFonts w:ascii="Arial" w:hAnsi="Arial" w:cs="Arial"/>
        </w:rPr>
        <w:t xml:space="preserve"> την εκπόνηση της μελέτης αυτής συγκεντρώνοντας τα απαραίτητα δεδομένα και οργανώνοντας τις λειτουργικές διαδικασ</w:t>
      </w:r>
      <w:r w:rsidR="00727C77">
        <w:rPr>
          <w:rFonts w:ascii="Arial" w:hAnsi="Arial" w:cs="Arial"/>
        </w:rPr>
        <w:t xml:space="preserve">ίες, με τα αποτελέσματα να επιβεβαιώνουν τη βελτιωμένη απόδοση </w:t>
      </w:r>
      <w:proofErr w:type="spellStart"/>
      <w:r w:rsidR="00727C77">
        <w:rPr>
          <w:rFonts w:ascii="Arial" w:hAnsi="Arial" w:cs="Arial"/>
        </w:rPr>
        <w:t>αειφορίας</w:t>
      </w:r>
      <w:proofErr w:type="spellEnd"/>
      <w:r w:rsidR="00727C77">
        <w:rPr>
          <w:rFonts w:ascii="Arial" w:hAnsi="Arial" w:cs="Arial"/>
        </w:rPr>
        <w:t xml:space="preserve"> των σκυροδεμάτων τ</w:t>
      </w:r>
      <w:r w:rsidR="00EA1318">
        <w:rPr>
          <w:rFonts w:ascii="Arial" w:hAnsi="Arial" w:cs="Arial"/>
        </w:rPr>
        <w:t>η</w:t>
      </w:r>
      <w:r w:rsidR="00727C77">
        <w:rPr>
          <w:rFonts w:ascii="Arial" w:hAnsi="Arial" w:cs="Arial"/>
        </w:rPr>
        <w:t xml:space="preserve">ς </w:t>
      </w:r>
      <w:r w:rsidR="00727C77">
        <w:rPr>
          <w:rFonts w:ascii="Arial" w:hAnsi="Arial" w:cs="Arial"/>
          <w:lang w:val="en-US"/>
        </w:rPr>
        <w:t>Lafarge</w:t>
      </w:r>
      <w:r w:rsidR="00EA1318">
        <w:rPr>
          <w:rFonts w:ascii="Arial" w:hAnsi="Arial" w:cs="Arial"/>
        </w:rPr>
        <w:t xml:space="preserve"> </w:t>
      </w:r>
      <w:r w:rsidR="00EA1318">
        <w:rPr>
          <w:rFonts w:ascii="Arial" w:hAnsi="Arial" w:cs="Arial"/>
          <w:lang w:val="en-US"/>
        </w:rPr>
        <w:t>Beton</w:t>
      </w:r>
      <w:r w:rsidR="00727C77" w:rsidRPr="00727C77">
        <w:rPr>
          <w:rFonts w:ascii="Arial" w:hAnsi="Arial" w:cs="Arial"/>
        </w:rPr>
        <w:t xml:space="preserve"> </w:t>
      </w:r>
      <w:r w:rsidR="00727C77">
        <w:rPr>
          <w:rFonts w:ascii="Arial" w:hAnsi="Arial" w:cs="Arial"/>
        </w:rPr>
        <w:t xml:space="preserve">για πιο αειφόρες κατασκευές. </w:t>
      </w:r>
      <w:r w:rsidR="00A76580">
        <w:rPr>
          <w:rFonts w:ascii="Arial" w:hAnsi="Arial" w:cs="Arial"/>
        </w:rPr>
        <w:t xml:space="preserve"> </w:t>
      </w:r>
    </w:p>
    <w:p w14:paraId="1A915B0F" w14:textId="77777777" w:rsidR="00AD2766" w:rsidRDefault="00AD2766" w:rsidP="000D3A98">
      <w:pPr>
        <w:pStyle w:val="NoSpacing"/>
        <w:jc w:val="both"/>
        <w:rPr>
          <w:rFonts w:ascii="Arial" w:hAnsi="Arial" w:cs="Arial"/>
        </w:rPr>
      </w:pPr>
    </w:p>
    <w:p w14:paraId="63A045EA" w14:textId="3E556EE6" w:rsidR="00660D0C" w:rsidRPr="000D3A98" w:rsidRDefault="007B434E" w:rsidP="000D3A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834514">
        <w:rPr>
          <w:rFonts w:ascii="Arial" w:hAnsi="Arial" w:cs="Arial"/>
          <w:b/>
        </w:rPr>
        <w:t>κ. Λευτέρης Μουστάκας</w:t>
      </w:r>
      <w:r w:rsidRPr="00834514">
        <w:rPr>
          <w:rFonts w:ascii="Arial" w:hAnsi="Arial" w:cs="Arial"/>
        </w:rPr>
        <w:t xml:space="preserve">, </w:t>
      </w:r>
      <w:r w:rsidRPr="00834514">
        <w:rPr>
          <w:rFonts w:ascii="Arial" w:hAnsi="Arial" w:cs="Arial"/>
          <w:b/>
        </w:rPr>
        <w:t>Διευθυντής της Δραστηριότητας Σκυροδέματος του Ομίλου ΗΡΑΚΛΗΣ</w:t>
      </w:r>
      <w:r w:rsidRPr="00834514">
        <w:rPr>
          <w:rFonts w:ascii="Arial" w:hAnsi="Arial" w:cs="Arial"/>
        </w:rPr>
        <w:t xml:space="preserve">, </w:t>
      </w:r>
      <w:r w:rsidR="003B5A38" w:rsidRPr="00834514">
        <w:rPr>
          <w:rFonts w:ascii="Arial" w:hAnsi="Arial" w:cs="Arial"/>
        </w:rPr>
        <w:t>ανέφερε</w:t>
      </w:r>
      <w:r w:rsidR="003B5A38">
        <w:rPr>
          <w:rFonts w:ascii="Arial" w:hAnsi="Arial" w:cs="Arial"/>
        </w:rPr>
        <w:t xml:space="preserve"> σχετικά</w:t>
      </w:r>
      <w:r w:rsidRPr="000D3A98">
        <w:rPr>
          <w:rFonts w:ascii="Arial" w:hAnsi="Arial" w:cs="Arial"/>
        </w:rPr>
        <w:t xml:space="preserve"> </w:t>
      </w:r>
      <w:r w:rsidR="00660D0C" w:rsidRPr="000D3A98">
        <w:rPr>
          <w:rFonts w:ascii="Arial" w:hAnsi="Arial" w:cs="Arial"/>
        </w:rPr>
        <w:t>«</w:t>
      </w:r>
      <w:r w:rsidR="005E32EF">
        <w:rPr>
          <w:rFonts w:ascii="Arial" w:hAnsi="Arial" w:cs="Arial"/>
        </w:rPr>
        <w:t xml:space="preserve">Στον Όμιλο ΗΡΑΚΛΗΣ, συνεχίζουμε να καινοτομούμε παραμένοντας πιστοί </w:t>
      </w:r>
      <w:r w:rsidR="00DF7550">
        <w:rPr>
          <w:rFonts w:ascii="Arial" w:hAnsi="Arial" w:cs="Arial"/>
        </w:rPr>
        <w:t>στη δέσμευσή</w:t>
      </w:r>
      <w:r w:rsidR="005E32EF">
        <w:rPr>
          <w:rFonts w:ascii="Arial" w:hAnsi="Arial" w:cs="Arial"/>
        </w:rPr>
        <w:t xml:space="preserve"> μας </w:t>
      </w:r>
      <w:r w:rsidR="00617F1B" w:rsidRPr="0093293B">
        <w:rPr>
          <w:rFonts w:ascii="Arial" w:hAnsi="Arial" w:cs="Arial"/>
        </w:rPr>
        <w:t>για ένα</w:t>
      </w:r>
      <w:r w:rsidR="00942882" w:rsidRPr="0093293B">
        <w:rPr>
          <w:rFonts w:ascii="Arial" w:hAnsi="Arial" w:cs="Arial"/>
        </w:rPr>
        <w:t>ν πράσινο</w:t>
      </w:r>
      <w:r w:rsidR="00617F1B" w:rsidRPr="0093293B">
        <w:rPr>
          <w:rFonts w:ascii="Arial" w:hAnsi="Arial" w:cs="Arial"/>
        </w:rPr>
        <w:t xml:space="preserve"> στρατηγικό σχεδιασμό που</w:t>
      </w:r>
      <w:r w:rsidR="00BD64CF">
        <w:rPr>
          <w:rFonts w:ascii="Arial" w:hAnsi="Arial" w:cs="Arial"/>
        </w:rPr>
        <w:t xml:space="preserve"> προάγει τη βιώσιμη ανάπτυξη</w:t>
      </w:r>
      <w:r w:rsidR="00617F1B" w:rsidRPr="0093293B">
        <w:rPr>
          <w:rFonts w:ascii="Arial" w:hAnsi="Arial" w:cs="Arial"/>
        </w:rPr>
        <w:t xml:space="preserve">. </w:t>
      </w:r>
      <w:r w:rsidR="00993B7F">
        <w:rPr>
          <w:rFonts w:ascii="Arial" w:hAnsi="Arial" w:cs="Arial"/>
        </w:rPr>
        <w:t>Μ</w:t>
      </w:r>
      <w:r w:rsidR="00F704D7">
        <w:rPr>
          <w:rFonts w:ascii="Arial" w:hAnsi="Arial" w:cs="Arial"/>
        </w:rPr>
        <w:t>ε τη</w:t>
      </w:r>
      <w:r w:rsidR="00942882" w:rsidRPr="0093293B">
        <w:rPr>
          <w:rFonts w:ascii="Arial" w:hAnsi="Arial" w:cs="Arial"/>
        </w:rPr>
        <w:t xml:space="preserve"> Περιβαλλοντική Δήλωση Προϊόντος που </w:t>
      </w:r>
      <w:r w:rsidR="00F704D7">
        <w:rPr>
          <w:rFonts w:ascii="Arial" w:hAnsi="Arial" w:cs="Arial"/>
        </w:rPr>
        <w:t>απέκτησε</w:t>
      </w:r>
      <w:r w:rsidR="00942882" w:rsidRPr="0093293B">
        <w:rPr>
          <w:rFonts w:ascii="Arial" w:hAnsi="Arial" w:cs="Arial"/>
        </w:rPr>
        <w:t xml:space="preserve"> ο Όμιλός </w:t>
      </w:r>
      <w:r w:rsidR="008C6E5B">
        <w:rPr>
          <w:rFonts w:ascii="Arial" w:hAnsi="Arial" w:cs="Arial"/>
        </w:rPr>
        <w:t>μας και</w:t>
      </w:r>
      <w:r w:rsidR="00942882" w:rsidRPr="0093293B">
        <w:rPr>
          <w:rFonts w:ascii="Arial" w:hAnsi="Arial" w:cs="Arial"/>
        </w:rPr>
        <w:t xml:space="preserve"> </w:t>
      </w:r>
      <w:r w:rsidR="00297812">
        <w:rPr>
          <w:rFonts w:ascii="Arial" w:hAnsi="Arial" w:cs="Arial"/>
        </w:rPr>
        <w:t>για τη Δ</w:t>
      </w:r>
      <w:r w:rsidR="007E7E41" w:rsidRPr="0093293B">
        <w:rPr>
          <w:rFonts w:ascii="Arial" w:hAnsi="Arial" w:cs="Arial"/>
        </w:rPr>
        <w:t>ραστηριότητα Σκυροδέματος</w:t>
      </w:r>
      <w:r w:rsidR="00F704D7">
        <w:rPr>
          <w:rFonts w:ascii="Arial" w:hAnsi="Arial" w:cs="Arial"/>
        </w:rPr>
        <w:t xml:space="preserve">, κάνουμε ακόμη ένα σημαντικό βήμα στο δρόμο προς την </w:t>
      </w:r>
      <w:proofErr w:type="spellStart"/>
      <w:r w:rsidR="00F704D7">
        <w:rPr>
          <w:rFonts w:ascii="Arial" w:hAnsi="Arial" w:cs="Arial"/>
        </w:rPr>
        <w:t>αειφορία</w:t>
      </w:r>
      <w:proofErr w:type="spellEnd"/>
      <w:r w:rsidR="000C771A">
        <w:rPr>
          <w:rFonts w:ascii="Arial" w:hAnsi="Arial" w:cs="Arial"/>
        </w:rPr>
        <w:t xml:space="preserve"> επαναπροσδιορίζοντας τα δεδομένα για τον κλάδο»</w:t>
      </w:r>
      <w:r w:rsidR="00660D0C" w:rsidRPr="000D3A98">
        <w:rPr>
          <w:rFonts w:ascii="Arial" w:hAnsi="Arial" w:cs="Arial"/>
        </w:rPr>
        <w:t>.</w:t>
      </w:r>
    </w:p>
    <w:p w14:paraId="349E27D8" w14:textId="77777777" w:rsidR="00607CBA" w:rsidRDefault="00607CBA" w:rsidP="000D3A98">
      <w:pPr>
        <w:pStyle w:val="NoSpacing"/>
        <w:jc w:val="both"/>
        <w:rPr>
          <w:rStyle w:val="Strong"/>
          <w:rFonts w:ascii="Arial" w:hAnsi="Arial" w:cs="Arial"/>
          <w:color w:val="2C2A29"/>
          <w:u w:val="single"/>
        </w:rPr>
      </w:pPr>
    </w:p>
    <w:p w14:paraId="4EAC3B41" w14:textId="16559864" w:rsidR="00B247B5" w:rsidRDefault="00B247B5" w:rsidP="00B247B5">
      <w:pPr>
        <w:pStyle w:val="NoSpacing"/>
        <w:jc w:val="both"/>
        <w:rPr>
          <w:rFonts w:ascii="Arial" w:hAnsi="Arial" w:cs="Arial"/>
        </w:rPr>
      </w:pPr>
      <w:r w:rsidRPr="000D3A98">
        <w:rPr>
          <w:rFonts w:ascii="Arial" w:hAnsi="Arial" w:cs="Arial"/>
        </w:rPr>
        <w:lastRenderedPageBreak/>
        <w:t xml:space="preserve">Υπενθυμίζεται ότι στο πλαίσιο της πράσινης στρατηγικής του, ο Όμιλος ΗΡΑΚΛΗΣ έγινε η πρώτη βιομηχανία παραγωγής </w:t>
      </w:r>
      <w:r w:rsidR="009B48C4">
        <w:rPr>
          <w:rFonts w:ascii="Arial" w:hAnsi="Arial" w:cs="Arial"/>
        </w:rPr>
        <w:t xml:space="preserve">τσιμέντου στην Ελλάδα που απέκτησε Περιβαλλοντικές Δηλώσεις Προϊόντος </w:t>
      </w:r>
      <w:r w:rsidRPr="000D3A98">
        <w:rPr>
          <w:rFonts w:ascii="Arial" w:hAnsi="Arial" w:cs="Arial"/>
        </w:rPr>
        <w:t xml:space="preserve">για </w:t>
      </w:r>
      <w:r w:rsidR="009A581B">
        <w:rPr>
          <w:rFonts w:ascii="Arial" w:hAnsi="Arial" w:cs="Arial"/>
        </w:rPr>
        <w:t>όλα τα προϊόντα</w:t>
      </w:r>
      <w:r w:rsidRPr="000D3A98">
        <w:rPr>
          <w:rFonts w:ascii="Arial" w:hAnsi="Arial" w:cs="Arial"/>
        </w:rPr>
        <w:t xml:space="preserve"> τσιμέντου που παράγει στα δύο εργοστάσιά του, </w:t>
      </w:r>
      <w:r w:rsidR="009A581B">
        <w:rPr>
          <w:rFonts w:ascii="Arial" w:hAnsi="Arial" w:cs="Arial"/>
        </w:rPr>
        <w:t>συνιστώντας</w:t>
      </w:r>
      <w:r w:rsidRPr="000D3A98">
        <w:rPr>
          <w:rFonts w:ascii="Arial" w:hAnsi="Arial" w:cs="Arial"/>
        </w:rPr>
        <w:t xml:space="preserve"> για τον κατασκευαστικό κλάδο του αύριο</w:t>
      </w:r>
      <w:r w:rsidR="00B41773">
        <w:rPr>
          <w:rFonts w:ascii="Arial" w:hAnsi="Arial" w:cs="Arial"/>
        </w:rPr>
        <w:t xml:space="preserve"> πρότυπο καινοτομίας για την μετάβαση σε </w:t>
      </w:r>
      <w:r w:rsidR="003A22AD">
        <w:rPr>
          <w:rFonts w:ascii="Arial" w:hAnsi="Arial" w:cs="Arial"/>
        </w:rPr>
        <w:t xml:space="preserve">ένα πιο βιώσιμο κλάδο που προάγει την κυκλική οικονομία </w:t>
      </w:r>
      <w:r w:rsidRPr="000D3A98">
        <w:rPr>
          <w:rFonts w:ascii="Arial" w:hAnsi="Arial" w:cs="Arial"/>
        </w:rPr>
        <w:t>ως προς τη χρήση των πόρων.</w:t>
      </w:r>
    </w:p>
    <w:p w14:paraId="6B2F544C" w14:textId="77777777" w:rsidR="007302CC" w:rsidRDefault="007302CC" w:rsidP="007302C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eastAsia="Calibri" w:hAnsi="Arial" w:cs="Arial"/>
          <w:b/>
          <w:bCs/>
          <w:color w:val="222222"/>
          <w:sz w:val="20"/>
          <w:u w:val="single"/>
        </w:rPr>
      </w:pPr>
    </w:p>
    <w:p w14:paraId="11C1C978" w14:textId="77777777" w:rsidR="007302CC" w:rsidRDefault="007302CC" w:rsidP="007302C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eastAsia="Calibri" w:hAnsi="Arial" w:cs="Arial"/>
          <w:b/>
          <w:bCs/>
          <w:color w:val="222222"/>
          <w:sz w:val="20"/>
          <w:u w:val="single"/>
        </w:rPr>
      </w:pPr>
    </w:p>
    <w:p w14:paraId="02CAE994" w14:textId="77777777" w:rsidR="007302CC" w:rsidRPr="0024613F" w:rsidRDefault="007302CC" w:rsidP="007302C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24613F">
        <w:rPr>
          <w:rFonts w:ascii="Arial" w:eastAsia="Calibri" w:hAnsi="Arial" w:cs="Arial"/>
          <w:b/>
          <w:bCs/>
          <w:color w:val="222222"/>
          <w:sz w:val="20"/>
          <w:u w:val="single"/>
        </w:rPr>
        <w:t>Όμιλος Εταιριών ΗΡΑΚΛΗΣ</w:t>
      </w:r>
    </w:p>
    <w:p w14:paraId="3D6F96A7" w14:textId="77777777" w:rsidR="007302CC" w:rsidRPr="0024613F" w:rsidRDefault="007302CC" w:rsidP="007302CC">
      <w:pPr>
        <w:shd w:val="clear" w:color="auto" w:fill="FFFFFF"/>
        <w:spacing w:before="60"/>
        <w:jc w:val="both"/>
        <w:rPr>
          <w:rFonts w:ascii="Arial" w:eastAsia="Calibri" w:hAnsi="Arial" w:cs="Arial"/>
          <w:i/>
          <w:iCs/>
          <w:sz w:val="20"/>
        </w:rPr>
      </w:pPr>
      <w:r w:rsidRPr="0024613F">
        <w:rPr>
          <w:rFonts w:ascii="Arial" w:eastAsia="Calibri" w:hAnsi="Arial" w:cs="Arial"/>
          <w:i/>
          <w:iCs/>
          <w:color w:val="222222"/>
          <w:sz w:val="20"/>
        </w:rPr>
        <w:t>Ο </w:t>
      </w:r>
      <w:r w:rsidRPr="0024613F">
        <w:rPr>
          <w:rFonts w:ascii="Arial" w:eastAsia="Calibri" w:hAnsi="Arial" w:cs="Arial"/>
          <w:b/>
          <w:bCs/>
          <w:i/>
          <w:iCs/>
          <w:color w:val="222222"/>
          <w:sz w:val="20"/>
        </w:rPr>
        <w:t>Όμιλος Εταιριών ΗΡΑΚΛΗΣ</w:t>
      </w:r>
      <w:r w:rsidRPr="0024613F">
        <w:rPr>
          <w:rFonts w:ascii="Arial" w:eastAsia="Calibri" w:hAnsi="Arial" w:cs="Arial"/>
          <w:i/>
          <w:iCs/>
          <w:color w:val="222222"/>
          <w:sz w:val="20"/>
        </w:rPr>
        <w:t xml:space="preserve">, μέλος </w:t>
      </w:r>
      <w:r w:rsidRPr="0024613F">
        <w:rPr>
          <w:rFonts w:ascii="Arial" w:eastAsia="Calibri" w:hAnsi="Arial" w:cs="Arial"/>
          <w:i/>
          <w:iCs/>
          <w:sz w:val="20"/>
        </w:rPr>
        <w:t xml:space="preserve">της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>, είναι ο μεγαλύτερος παραγωγός τσιμέντου στην Ελλάδα, έχοντας περισσότερα από 100 χρόνια παρουσίας στην αγορά. Με ένα δίκτυο 33 παραγωγικών και εμπορικών εγκαταστάσεων ανά την Ελλάδα, ο Όμιλος ηγείται της μεταστροφής του κλάδου των δομικών υλικών σε έναν κλάδο μικρότερης έντασης άνθρακα, που εφαρμόζει τις αρχές της κυκλικής οικονομίας αναφορικά με τη χρήση των πόρων. Ο Όμιλος ΗΡΑΚΛΗΣ προσφέρει στην ελληνική και διεθνή αγορά καινοτόμα προϊόντα και βιώσιμες λύσεις που ικανοποιούν τις διαφοροποιημένες ανάγκες των πελατών και τις απαιτήσεις των σύγχρονων αειφόρων κατασκευών.</w:t>
      </w:r>
    </w:p>
    <w:p w14:paraId="7CF34DDF" w14:textId="77777777" w:rsidR="007302CC" w:rsidRPr="0024613F" w:rsidRDefault="007302CC" w:rsidP="007302CC">
      <w:pPr>
        <w:pStyle w:val="NoSpacing"/>
        <w:jc w:val="both"/>
        <w:rPr>
          <w:rFonts w:ascii="Arial" w:hAnsi="Arial" w:cs="Arial"/>
          <w:i/>
          <w:color w:val="0000FF"/>
          <w:sz w:val="20"/>
          <w:u w:val="single"/>
        </w:rPr>
      </w:pPr>
      <w:r w:rsidRPr="0024613F">
        <w:rPr>
          <w:rFonts w:ascii="Arial" w:hAnsi="Arial" w:cs="Arial"/>
          <w:i/>
          <w:sz w:val="20"/>
        </w:rPr>
        <w:t xml:space="preserve">Για περισσότερες πληροφορίες, επισκεφτείτε τη διεύθυνση </w:t>
      </w:r>
      <w:hyperlink r:id="rId6" w:history="1">
        <w:r w:rsidRPr="0024613F">
          <w:rPr>
            <w:rFonts w:ascii="Arial" w:hAnsi="Arial" w:cs="Arial"/>
            <w:i/>
            <w:color w:val="0000FF"/>
            <w:sz w:val="20"/>
            <w:u w:val="single"/>
          </w:rPr>
          <w:t>www.lafarge.gr</w:t>
        </w:r>
      </w:hyperlink>
    </w:p>
    <w:p w14:paraId="1CFF669D" w14:textId="77777777" w:rsidR="007302CC" w:rsidRPr="0024613F" w:rsidRDefault="007302CC" w:rsidP="007302CC">
      <w:pPr>
        <w:pStyle w:val="NoSpacing"/>
        <w:jc w:val="both"/>
        <w:rPr>
          <w:rFonts w:ascii="Arial" w:hAnsi="Arial" w:cs="Arial"/>
          <w:i/>
          <w:color w:val="0000FF"/>
          <w:sz w:val="20"/>
        </w:rPr>
      </w:pPr>
      <w:r w:rsidRPr="0024613F">
        <w:rPr>
          <w:rFonts w:ascii="Arial" w:hAnsi="Arial" w:cs="Arial"/>
          <w:i/>
          <w:sz w:val="20"/>
        </w:rPr>
        <w:t>Ακολουθήστε μας στο Facebook @</w:t>
      </w:r>
      <w:proofErr w:type="spellStart"/>
      <w:r>
        <w:rPr>
          <w:rFonts w:ascii="Arial" w:hAnsi="Arial" w:cs="Arial"/>
          <w:i/>
          <w:color w:val="0000FF"/>
          <w:sz w:val="20"/>
          <w:u w:val="single"/>
        </w:rPr>
        <w:fldChar w:fldCharType="begin"/>
      </w:r>
      <w:r>
        <w:rPr>
          <w:rFonts w:ascii="Arial" w:hAnsi="Arial" w:cs="Arial"/>
          <w:i/>
          <w:color w:val="0000FF"/>
          <w:sz w:val="20"/>
          <w:u w:val="single"/>
        </w:rPr>
        <w:instrText xml:space="preserve"> HYPERLINK "https://www.facebook.com/xtizoumemazi/?epa=SEARCH_BOX" </w:instrText>
      </w:r>
      <w:r>
        <w:rPr>
          <w:rFonts w:ascii="Arial" w:hAnsi="Arial" w:cs="Arial"/>
          <w:i/>
          <w:color w:val="0000FF"/>
          <w:sz w:val="20"/>
          <w:u w:val="single"/>
        </w:rPr>
        <w:fldChar w:fldCharType="separate"/>
      </w:r>
      <w:r w:rsidRPr="0024613F">
        <w:rPr>
          <w:rFonts w:ascii="Arial" w:hAnsi="Arial" w:cs="Arial"/>
          <w:i/>
          <w:color w:val="0000FF"/>
          <w:sz w:val="20"/>
          <w:u w:val="single"/>
        </w:rPr>
        <w:t>Xtizoume</w:t>
      </w:r>
      <w:proofErr w:type="spellEnd"/>
      <w:r w:rsidRPr="0024613F">
        <w:rPr>
          <w:rFonts w:ascii="Arial" w:hAnsi="Arial" w:cs="Arial"/>
          <w:i/>
          <w:color w:val="0000FF"/>
          <w:sz w:val="20"/>
          <w:u w:val="single"/>
        </w:rPr>
        <w:t xml:space="preserve"> </w:t>
      </w:r>
      <w:proofErr w:type="spellStart"/>
      <w:r w:rsidRPr="0024613F">
        <w:rPr>
          <w:rFonts w:ascii="Arial" w:hAnsi="Arial" w:cs="Arial"/>
          <w:i/>
          <w:color w:val="0000FF"/>
          <w:sz w:val="20"/>
          <w:u w:val="single"/>
        </w:rPr>
        <w:t>Mazi</w:t>
      </w:r>
      <w:proofErr w:type="spellEnd"/>
      <w:r>
        <w:rPr>
          <w:rFonts w:ascii="Arial" w:hAnsi="Arial" w:cs="Arial"/>
          <w:i/>
          <w:color w:val="0000FF"/>
          <w:sz w:val="20"/>
          <w:u w:val="single"/>
        </w:rPr>
        <w:fldChar w:fldCharType="end"/>
      </w:r>
      <w:r w:rsidRPr="0024613F">
        <w:rPr>
          <w:rFonts w:ascii="Arial" w:hAnsi="Arial" w:cs="Arial"/>
          <w:i/>
          <w:sz w:val="20"/>
        </w:rPr>
        <w:t>, στο LinkedIn @</w:t>
      </w:r>
      <w:hyperlink r:id="rId7" w:history="1">
        <w:r w:rsidRPr="0024613F">
          <w:rPr>
            <w:rFonts w:ascii="Arial" w:hAnsi="Arial" w:cs="Arial"/>
            <w:i/>
            <w:color w:val="0000FF"/>
            <w:sz w:val="20"/>
            <w:u w:val="single"/>
          </w:rPr>
          <w:t xml:space="preserve">HERACLES </w:t>
        </w:r>
        <w:proofErr w:type="spellStart"/>
        <w:r w:rsidRPr="0024613F">
          <w:rPr>
            <w:rFonts w:ascii="Arial" w:hAnsi="Arial" w:cs="Arial"/>
            <w:i/>
            <w:color w:val="0000FF"/>
            <w:sz w:val="20"/>
            <w:u w:val="single"/>
          </w:rPr>
          <w:t>Group</w:t>
        </w:r>
        <w:proofErr w:type="spellEnd"/>
      </w:hyperlink>
      <w:r w:rsidRPr="0024613F">
        <w:rPr>
          <w:rFonts w:ascii="Arial" w:hAnsi="Arial" w:cs="Arial"/>
          <w:i/>
          <w:color w:val="0000FF"/>
          <w:sz w:val="20"/>
          <w:u w:val="single"/>
        </w:rPr>
        <w:t>,</w:t>
      </w:r>
      <w:r w:rsidRPr="0024613F">
        <w:rPr>
          <w:rFonts w:ascii="Arial" w:hAnsi="Arial" w:cs="Arial"/>
          <w:i/>
          <w:sz w:val="20"/>
        </w:rPr>
        <w:t xml:space="preserve"> στο </w:t>
      </w:r>
      <w:proofErr w:type="spellStart"/>
      <w:r w:rsidRPr="0024613F">
        <w:rPr>
          <w:rFonts w:ascii="Arial" w:hAnsi="Arial" w:cs="Arial"/>
          <w:i/>
          <w:sz w:val="20"/>
        </w:rPr>
        <w:t>YouTube</w:t>
      </w:r>
      <w:proofErr w:type="spellEnd"/>
      <w:r w:rsidRPr="0024613F">
        <w:rPr>
          <w:rFonts w:ascii="Arial" w:hAnsi="Arial" w:cs="Arial"/>
          <w:i/>
          <w:sz w:val="20"/>
        </w:rPr>
        <w:t xml:space="preserve"> @</w:t>
      </w:r>
      <w:hyperlink r:id="rId8" w:history="1">
        <w:r w:rsidRPr="0024613F">
          <w:rPr>
            <w:rFonts w:ascii="Arial" w:hAnsi="Arial" w:cs="Arial"/>
            <w:i/>
            <w:color w:val="0000FF"/>
            <w:sz w:val="20"/>
            <w:u w:val="single"/>
          </w:rPr>
          <w:t>Όμιλος ΗΡΑΚΛΗΣ</w:t>
        </w:r>
      </w:hyperlink>
      <w:r w:rsidRPr="0024613F">
        <w:rPr>
          <w:rFonts w:ascii="Arial" w:hAnsi="Arial" w:cs="Arial"/>
          <w:i/>
          <w:color w:val="0000FF"/>
          <w:sz w:val="20"/>
        </w:rPr>
        <w:t xml:space="preserve"> </w:t>
      </w:r>
      <w:r w:rsidRPr="0024613F">
        <w:rPr>
          <w:rFonts w:ascii="Arial" w:hAnsi="Arial" w:cs="Arial"/>
          <w:i/>
          <w:sz w:val="20"/>
        </w:rPr>
        <w:t xml:space="preserve">και στο </w:t>
      </w:r>
      <w:proofErr w:type="spellStart"/>
      <w:r w:rsidRPr="0024613F">
        <w:rPr>
          <w:rFonts w:ascii="Arial" w:hAnsi="Arial" w:cs="Arial"/>
          <w:i/>
          <w:sz w:val="20"/>
        </w:rPr>
        <w:t>Instagram</w:t>
      </w:r>
      <w:proofErr w:type="spellEnd"/>
      <w:r w:rsidRPr="0024613F">
        <w:rPr>
          <w:rFonts w:ascii="Arial" w:hAnsi="Arial" w:cs="Arial"/>
          <w:i/>
          <w:sz w:val="20"/>
        </w:rPr>
        <w:t xml:space="preserve"> @</w:t>
      </w:r>
      <w:hyperlink r:id="rId9" w:history="1">
        <w:r w:rsidRPr="0024613F">
          <w:rPr>
            <w:rStyle w:val="Hyperlink"/>
            <w:rFonts w:ascii="Arial" w:hAnsi="Arial" w:cs="Arial"/>
            <w:i/>
            <w:sz w:val="20"/>
          </w:rPr>
          <w:t>Όμιλος ΗΡΑΚΛΗΣ</w:t>
        </w:r>
      </w:hyperlink>
    </w:p>
    <w:p w14:paraId="0D105F98" w14:textId="77777777" w:rsidR="007302CC" w:rsidRPr="0024613F" w:rsidRDefault="007302CC" w:rsidP="007302CC">
      <w:pPr>
        <w:pStyle w:val="NoSpacing"/>
        <w:jc w:val="both"/>
        <w:rPr>
          <w:rFonts w:ascii="Arial" w:hAnsi="Arial" w:cs="Arial"/>
          <w:color w:val="0000FF"/>
          <w:sz w:val="20"/>
          <w:u w:val="single"/>
        </w:rPr>
      </w:pPr>
    </w:p>
    <w:p w14:paraId="482FF36E" w14:textId="77777777" w:rsidR="007302CC" w:rsidRPr="00801D5E" w:rsidRDefault="007302CC" w:rsidP="007302CC">
      <w:pPr>
        <w:rPr>
          <w:rFonts w:ascii="Arial" w:eastAsia="Arial Black" w:hAnsi="Arial" w:cs="Arial"/>
          <w:b/>
          <w:bCs/>
          <w:i/>
          <w:color w:val="212121"/>
          <w:sz w:val="20"/>
          <w:szCs w:val="20"/>
        </w:rPr>
      </w:pPr>
      <w:r w:rsidRPr="0024613F">
        <w:rPr>
          <w:rFonts w:ascii="Arial" w:eastAsia="Arial Black" w:hAnsi="Arial" w:cs="Arial"/>
          <w:b/>
          <w:bCs/>
          <w:i/>
          <w:color w:val="212121"/>
          <w:sz w:val="20"/>
          <w:szCs w:val="20"/>
        </w:rPr>
        <w:t xml:space="preserve">Σχετικά με τη </w:t>
      </w:r>
      <w:proofErr w:type="spellStart"/>
      <w:r w:rsidRPr="0024613F">
        <w:rPr>
          <w:rFonts w:ascii="Arial" w:eastAsia="Arial Black" w:hAnsi="Arial" w:cs="Arial"/>
          <w:b/>
          <w:bCs/>
          <w:i/>
          <w:color w:val="212121"/>
          <w:sz w:val="20"/>
          <w:szCs w:val="20"/>
        </w:rPr>
        <w:t>Holcim</w:t>
      </w:r>
      <w:proofErr w:type="spellEnd"/>
    </w:p>
    <w:p w14:paraId="729A990D" w14:textId="77777777" w:rsidR="007302CC" w:rsidRPr="0024613F" w:rsidRDefault="007302CC" w:rsidP="00730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i/>
          <w:iCs/>
          <w:sz w:val="20"/>
        </w:rPr>
      </w:pPr>
      <w:r w:rsidRPr="0024613F">
        <w:rPr>
          <w:rFonts w:ascii="Arial" w:eastAsia="Calibri" w:hAnsi="Arial" w:cs="Arial"/>
          <w:i/>
          <w:iCs/>
          <w:sz w:val="20"/>
        </w:rPr>
        <w:t xml:space="preserve">Η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χτίζει την πρόοδο για τον άνθρωπο και τον πλανήτη. Ως παγκόσμιος ηγέτης στις καινοτόμες και βιώσιμες κατασκευαστικές λύσεις, η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κάνει πραγματικότητα την ανάπτυξη πιο πράσινων πόλεων και πιο έξυπνων υποδομών αλλά και την αναβάθμιση του βιοτικού επιπέδου σε ολόκληρο τον κόσμο. Με τη βιωσιμότητα στο επίκεντρο της στρατηγικής της, η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</w:t>
      </w:r>
      <w:r>
        <w:rPr>
          <w:rFonts w:ascii="Arial" w:eastAsia="Calibri" w:hAnsi="Arial" w:cs="Arial"/>
          <w:i/>
          <w:iCs/>
          <w:sz w:val="20"/>
        </w:rPr>
        <w:t xml:space="preserve">εξελίσσεται σε </w:t>
      </w:r>
      <w:r w:rsidRPr="0024613F">
        <w:rPr>
          <w:rFonts w:ascii="Arial" w:eastAsia="Calibri" w:hAnsi="Arial" w:cs="Arial"/>
          <w:i/>
          <w:iCs/>
          <w:sz w:val="20"/>
        </w:rPr>
        <w:t xml:space="preserve">μια εταιρία καθαρού μηδενικού ισοζυγίου άνθρακα, έχοντας πάντα τους εργαζόμενους και τις τοπικές κοινωνίες στην καρδιά της επιτυχίας της. Η εταιρία προωθεί την κυκλική οικονομία και ως πρωταγωνιστής στην ανακύκλωση φροντίζει να χτίζει περισσότερα με λιγότερα. Η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περιλαμβάνει στο χαρτοφυλάκιό της μερικές από τις πιο αξιόπιστες εμπορικές επωνυμίες στον κλάδο των δομικών υλικών παγκοσμίως, όπως ACC,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Aggregate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Industries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Ambuja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Cement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Disensa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Firestone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Building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Products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Geocycle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,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και Lafarge. Η </w:t>
      </w:r>
      <w:proofErr w:type="spellStart"/>
      <w:r w:rsidRPr="0024613F">
        <w:rPr>
          <w:rFonts w:ascii="Arial" w:eastAsia="Calibri" w:hAnsi="Arial" w:cs="Arial"/>
          <w:i/>
          <w:iCs/>
          <w:sz w:val="20"/>
        </w:rPr>
        <w:t>Holcim</w:t>
      </w:r>
      <w:proofErr w:type="spellEnd"/>
      <w:r w:rsidRPr="0024613F">
        <w:rPr>
          <w:rFonts w:ascii="Arial" w:eastAsia="Calibri" w:hAnsi="Arial" w:cs="Arial"/>
          <w:i/>
          <w:iCs/>
          <w:sz w:val="20"/>
        </w:rPr>
        <w:t xml:space="preserve"> αποτελείται από 70.000 ανθρώπους παθιασμένους με τη δημιουργία προόδου για τον άνθρωπο και τον πλανήτη σε 70 αγορές και 4 δραστηριότητες: Τσιμέντο, Έτοιμο Σκυρόδεμα, Αδρανή Υλικά και Λύσεις &amp; Προϊόντα.</w:t>
      </w:r>
    </w:p>
    <w:p w14:paraId="32730D1D" w14:textId="525ABCC3" w:rsidR="007302CC" w:rsidRPr="007302CC" w:rsidRDefault="007302CC" w:rsidP="007302CC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Strong"/>
          <w:rFonts w:ascii="Arial" w:eastAsia="Calibri" w:hAnsi="Arial" w:cs="Arial"/>
          <w:b w:val="0"/>
          <w:bCs w:val="0"/>
          <w:i/>
          <w:iCs/>
          <w:sz w:val="20"/>
        </w:rPr>
      </w:pPr>
      <w:r w:rsidRPr="0024613F">
        <w:rPr>
          <w:rFonts w:ascii="Arial" w:eastAsia="Calibri" w:hAnsi="Arial" w:cs="Arial"/>
          <w:i/>
          <w:iCs/>
          <w:sz w:val="20"/>
        </w:rPr>
        <w:t xml:space="preserve">Για περισσότερες πληροφορίες, επισκεφτείτε τη διεύθυνση </w:t>
      </w:r>
      <w:hyperlink r:id="rId10" w:history="1">
        <w:r w:rsidRPr="0024613F">
          <w:rPr>
            <w:rStyle w:val="Hyperlink"/>
            <w:rFonts w:ascii="Arial" w:eastAsia="Calibri" w:hAnsi="Arial" w:cs="Arial"/>
            <w:i/>
            <w:iCs/>
            <w:sz w:val="20"/>
          </w:rPr>
          <w:t>www.holcim.com</w:t>
        </w:r>
      </w:hyperlink>
      <w:r w:rsidRPr="0024613F">
        <w:rPr>
          <w:rFonts w:ascii="Arial" w:eastAsia="Calibri" w:hAnsi="Arial" w:cs="Arial"/>
          <w:i/>
          <w:iCs/>
          <w:sz w:val="20"/>
        </w:rPr>
        <w:t xml:space="preserve">, ενώ μπορείτε να μάθετε περισσότερα για το νέο όραμα του Ομίλου στη διεύθυνση </w:t>
      </w:r>
      <w:hyperlink r:id="rId11" w:history="1">
        <w:r w:rsidRPr="0024613F">
          <w:rPr>
            <w:rStyle w:val="Hyperlink"/>
            <w:rFonts w:ascii="Arial" w:hAnsi="Arial" w:cs="Arial"/>
            <w:i/>
            <w:sz w:val="20"/>
            <w:szCs w:val="15"/>
          </w:rPr>
          <w:t>www.holcim.com/about-holcim</w:t>
        </w:r>
      </w:hyperlink>
      <w:r w:rsidRPr="0024613F">
        <w:rPr>
          <w:rStyle w:val="Hyperlink"/>
          <w:rFonts w:ascii="Arial" w:hAnsi="Arial" w:cs="Arial"/>
          <w:i/>
          <w:sz w:val="20"/>
          <w:szCs w:val="15"/>
        </w:rPr>
        <w:t xml:space="preserve"> </w:t>
      </w:r>
      <w:r w:rsidRPr="0024613F">
        <w:rPr>
          <w:rFonts w:ascii="Arial" w:eastAsia="Calibri" w:hAnsi="Arial" w:cs="Arial"/>
          <w:i/>
          <w:iCs/>
          <w:sz w:val="20"/>
        </w:rPr>
        <w:t xml:space="preserve">  </w:t>
      </w:r>
    </w:p>
    <w:sectPr w:rsidR="007302CC" w:rsidRPr="007302CC" w:rsidSect="005334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D92B4" w14:textId="77777777" w:rsidR="00555FA8" w:rsidRDefault="00555FA8" w:rsidP="00533454">
      <w:pPr>
        <w:spacing w:after="0" w:line="240" w:lineRule="auto"/>
      </w:pPr>
      <w:r>
        <w:separator/>
      </w:r>
    </w:p>
  </w:endnote>
  <w:endnote w:type="continuationSeparator" w:id="0">
    <w:p w14:paraId="2ED51134" w14:textId="77777777" w:rsidR="00555FA8" w:rsidRDefault="00555FA8" w:rsidP="005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B48D" w14:textId="77777777" w:rsidR="007302CC" w:rsidRPr="00F55168" w:rsidRDefault="007302CC" w:rsidP="007302CC">
    <w:pPr>
      <w:spacing w:after="0" w:line="240" w:lineRule="auto"/>
      <w:jc w:val="center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 xml:space="preserve">Σελίδα </w:t>
    </w:r>
    <w:r w:rsidRPr="00F55168">
      <w:rPr>
        <w:rFonts w:ascii="Arial" w:hAnsi="Arial" w:cs="Arial"/>
        <w:color w:val="333333"/>
        <w:sz w:val="18"/>
        <w:szCs w:val="18"/>
      </w:rPr>
      <w:fldChar w:fldCharType="begin"/>
    </w:r>
    <w:r w:rsidRPr="00F55168">
      <w:rPr>
        <w:rFonts w:ascii="Arial" w:hAnsi="Arial" w:cs="Arial"/>
        <w:color w:val="333333"/>
        <w:sz w:val="18"/>
        <w:szCs w:val="18"/>
      </w:rPr>
      <w:instrText xml:space="preserve"> PAGE </w:instrText>
    </w:r>
    <w:r w:rsidRPr="00F55168">
      <w:rPr>
        <w:rFonts w:ascii="Arial" w:hAnsi="Arial" w:cs="Arial"/>
        <w:color w:val="333333"/>
        <w:sz w:val="18"/>
        <w:szCs w:val="18"/>
      </w:rPr>
      <w:fldChar w:fldCharType="separate"/>
    </w:r>
    <w:r w:rsidR="00667155">
      <w:rPr>
        <w:rFonts w:ascii="Arial" w:hAnsi="Arial" w:cs="Arial"/>
        <w:noProof/>
        <w:color w:val="333333"/>
        <w:sz w:val="18"/>
        <w:szCs w:val="18"/>
      </w:rPr>
      <w:t>2</w:t>
    </w:r>
    <w:r w:rsidRPr="00F55168">
      <w:rPr>
        <w:rFonts w:ascii="Arial" w:hAnsi="Arial" w:cs="Arial"/>
        <w:color w:val="333333"/>
        <w:sz w:val="18"/>
        <w:szCs w:val="18"/>
      </w:rPr>
      <w:fldChar w:fldCharType="end"/>
    </w:r>
    <w:r w:rsidRPr="00F55168">
      <w:rPr>
        <w:rFonts w:ascii="Arial" w:hAnsi="Arial" w:cs="Arial"/>
        <w:color w:val="333333"/>
        <w:sz w:val="18"/>
        <w:szCs w:val="18"/>
      </w:rPr>
      <w:t xml:space="preserve"> από </w:t>
    </w:r>
    <w:r>
      <w:rPr>
        <w:rFonts w:ascii="Arial" w:hAnsi="Arial" w:cs="Arial"/>
        <w:color w:val="333333"/>
        <w:sz w:val="18"/>
        <w:szCs w:val="18"/>
      </w:rPr>
      <w:t>2</w:t>
    </w:r>
  </w:p>
  <w:p w14:paraId="2175E8D1" w14:textId="40F45175" w:rsidR="007302CC" w:rsidRDefault="007302CC" w:rsidP="007302CC">
    <w:pPr>
      <w:pStyle w:val="Footer"/>
      <w:jc w:val="right"/>
    </w:pPr>
    <w:r w:rsidRPr="009F7D55">
      <w:rPr>
        <w:noProof/>
        <w:lang w:eastAsia="el-GR"/>
      </w:rPr>
      <w:drawing>
        <wp:inline distT="0" distB="0" distL="0" distR="0" wp14:anchorId="00095F1B" wp14:editId="02924882">
          <wp:extent cx="1371165" cy="295054"/>
          <wp:effectExtent l="0" t="0" r="635" b="0"/>
          <wp:docPr id="2" name="Picture 2" descr="C:\Users\ipapaio\Downloads\A Member of HOLCIM_G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paio\Downloads\A Member of HOLCIM_G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790" cy="31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8C95" w14:textId="77777777" w:rsidR="007302CC" w:rsidRPr="00F55168" w:rsidRDefault="007302CC" w:rsidP="007302CC">
    <w:pPr>
      <w:spacing w:after="0" w:line="240" w:lineRule="auto"/>
      <w:jc w:val="center"/>
      <w:rPr>
        <w:rFonts w:ascii="Arial" w:hAnsi="Arial" w:cs="Arial"/>
        <w:color w:val="333333"/>
        <w:sz w:val="18"/>
        <w:szCs w:val="18"/>
      </w:rPr>
    </w:pPr>
    <w:r>
      <w:rPr>
        <w:rFonts w:ascii="Arial" w:hAnsi="Arial" w:cs="Arial"/>
        <w:color w:val="333333"/>
        <w:sz w:val="18"/>
        <w:szCs w:val="18"/>
      </w:rPr>
      <w:t xml:space="preserve">Σελίδα </w:t>
    </w:r>
    <w:r w:rsidRPr="00F55168">
      <w:rPr>
        <w:rFonts w:ascii="Arial" w:hAnsi="Arial" w:cs="Arial"/>
        <w:color w:val="333333"/>
        <w:sz w:val="18"/>
        <w:szCs w:val="18"/>
      </w:rPr>
      <w:fldChar w:fldCharType="begin"/>
    </w:r>
    <w:r w:rsidRPr="00F55168">
      <w:rPr>
        <w:rFonts w:ascii="Arial" w:hAnsi="Arial" w:cs="Arial"/>
        <w:color w:val="333333"/>
        <w:sz w:val="18"/>
        <w:szCs w:val="18"/>
      </w:rPr>
      <w:instrText xml:space="preserve"> PAGE </w:instrText>
    </w:r>
    <w:r w:rsidRPr="00F55168">
      <w:rPr>
        <w:rFonts w:ascii="Arial" w:hAnsi="Arial" w:cs="Arial"/>
        <w:color w:val="333333"/>
        <w:sz w:val="18"/>
        <w:szCs w:val="18"/>
      </w:rPr>
      <w:fldChar w:fldCharType="separate"/>
    </w:r>
    <w:r w:rsidR="00667155">
      <w:rPr>
        <w:rFonts w:ascii="Arial" w:hAnsi="Arial" w:cs="Arial"/>
        <w:noProof/>
        <w:color w:val="333333"/>
        <w:sz w:val="18"/>
        <w:szCs w:val="18"/>
      </w:rPr>
      <w:t>1</w:t>
    </w:r>
    <w:r w:rsidRPr="00F55168">
      <w:rPr>
        <w:rFonts w:ascii="Arial" w:hAnsi="Arial" w:cs="Arial"/>
        <w:color w:val="333333"/>
        <w:sz w:val="18"/>
        <w:szCs w:val="18"/>
      </w:rPr>
      <w:fldChar w:fldCharType="end"/>
    </w:r>
    <w:r w:rsidRPr="00F55168">
      <w:rPr>
        <w:rFonts w:ascii="Arial" w:hAnsi="Arial" w:cs="Arial"/>
        <w:color w:val="333333"/>
        <w:sz w:val="18"/>
        <w:szCs w:val="18"/>
      </w:rPr>
      <w:t xml:space="preserve"> από </w:t>
    </w:r>
    <w:r>
      <w:rPr>
        <w:rFonts w:ascii="Arial" w:hAnsi="Arial" w:cs="Arial"/>
        <w:color w:val="333333"/>
        <w:sz w:val="18"/>
        <w:szCs w:val="18"/>
      </w:rPr>
      <w:t>2</w:t>
    </w:r>
  </w:p>
  <w:p w14:paraId="5DB2FD9A" w14:textId="77777777" w:rsidR="007302CC" w:rsidRDefault="007302CC" w:rsidP="007302CC">
    <w:pPr>
      <w:pStyle w:val="Footer"/>
      <w:jc w:val="right"/>
    </w:pPr>
    <w:r w:rsidRPr="009F7D55">
      <w:rPr>
        <w:noProof/>
        <w:lang w:eastAsia="el-GR"/>
      </w:rPr>
      <w:drawing>
        <wp:inline distT="0" distB="0" distL="0" distR="0" wp14:anchorId="36B7F61B" wp14:editId="4A6938A2">
          <wp:extent cx="1371165" cy="295054"/>
          <wp:effectExtent l="0" t="0" r="635" b="0"/>
          <wp:docPr id="6" name="Picture 6" descr="C:\Users\ipapaio\Downloads\A Member of HOLCIM_G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paio\Downloads\A Member of HOLCIM_G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790" cy="31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4A2B3" w14:textId="77777777" w:rsidR="00555FA8" w:rsidRDefault="00555FA8" w:rsidP="00533454">
      <w:pPr>
        <w:spacing w:after="0" w:line="240" w:lineRule="auto"/>
      </w:pPr>
      <w:r>
        <w:separator/>
      </w:r>
    </w:p>
  </w:footnote>
  <w:footnote w:type="continuationSeparator" w:id="0">
    <w:p w14:paraId="7D4AB605" w14:textId="77777777" w:rsidR="00555FA8" w:rsidRDefault="00555FA8" w:rsidP="0053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F1682" w14:textId="45D730A0" w:rsidR="00533454" w:rsidRDefault="00533454">
    <w:pPr>
      <w:pStyle w:val="Header"/>
    </w:pPr>
    <w:r>
      <w:rPr>
        <w:noProof/>
        <w:lang w:eastAsia="el-GR"/>
      </w:rPr>
      <w:drawing>
        <wp:inline distT="0" distB="0" distL="0" distR="0" wp14:anchorId="6B714A55" wp14:editId="743D8168">
          <wp:extent cx="2081307" cy="780918"/>
          <wp:effectExtent l="0" t="0" r="0" b="635"/>
          <wp:docPr id="1" name="Picture 1" descr="Πρακτική άσκηση για απόφοιτους στον όμιλο εταιριών Ηρακλής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Πρακτική άσκηση για απόφοιτους στον όμιλο εταιριών Ηρακλής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60" cy="79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F56DE" w14:textId="77777777" w:rsidR="00533454" w:rsidRDefault="00533454" w:rsidP="00533454">
    <w:pPr>
      <w:pStyle w:val="Header"/>
      <w:ind w:left="-426"/>
    </w:pPr>
    <w:r>
      <w:rPr>
        <w:noProof/>
        <w:lang w:eastAsia="el-GR"/>
      </w:rPr>
      <w:drawing>
        <wp:inline distT="0" distB="0" distL="0" distR="0" wp14:anchorId="512BD6B7" wp14:editId="19D8FB2E">
          <wp:extent cx="2081307" cy="780918"/>
          <wp:effectExtent l="0" t="0" r="0" b="635"/>
          <wp:docPr id="11" name="Picture 11" descr="Πρακτική άσκηση για απόφοιτους στον όμιλο εταιριών Ηρακλής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Πρακτική άσκηση για απόφοιτους στον όμιλο εταιριών Ηρακλής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60" cy="79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4263E" w14:textId="77777777" w:rsidR="00533454" w:rsidRPr="00325A11" w:rsidRDefault="00533454" w:rsidP="00533454">
    <w:pPr>
      <w:pStyle w:val="Header"/>
      <w:ind w:left="-426"/>
      <w:jc w:val="right"/>
      <w:rPr>
        <w:rFonts w:ascii="Arial" w:hAnsi="Arial" w:cs="Arial"/>
        <w:b/>
        <w:bCs/>
        <w:sz w:val="32"/>
        <w:szCs w:val="28"/>
      </w:rPr>
    </w:pPr>
    <w:r>
      <w:rPr>
        <w:rFonts w:ascii="Arial" w:hAnsi="Arial" w:cs="Arial"/>
        <w:b/>
        <w:bCs/>
        <w:sz w:val="32"/>
        <w:szCs w:val="28"/>
      </w:rPr>
      <w:t>Δελτίο Τύπου</w:t>
    </w:r>
  </w:p>
  <w:p w14:paraId="4F4129F0" w14:textId="77777777" w:rsidR="00533454" w:rsidRDefault="00533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55"/>
    <w:rsid w:val="000011AF"/>
    <w:rsid w:val="00016918"/>
    <w:rsid w:val="000304A6"/>
    <w:rsid w:val="00053D7B"/>
    <w:rsid w:val="000A7EE2"/>
    <w:rsid w:val="000C11D8"/>
    <w:rsid w:val="000C771A"/>
    <w:rsid w:val="000D3A98"/>
    <w:rsid w:val="000E1617"/>
    <w:rsid w:val="000E21D6"/>
    <w:rsid w:val="00124609"/>
    <w:rsid w:val="00141395"/>
    <w:rsid w:val="00177FB0"/>
    <w:rsid w:val="00185AC9"/>
    <w:rsid w:val="00297812"/>
    <w:rsid w:val="002B7192"/>
    <w:rsid w:val="003A22AD"/>
    <w:rsid w:val="003B5A38"/>
    <w:rsid w:val="00423F85"/>
    <w:rsid w:val="00442CDB"/>
    <w:rsid w:val="00452417"/>
    <w:rsid w:val="00452844"/>
    <w:rsid w:val="004928B8"/>
    <w:rsid w:val="004E5610"/>
    <w:rsid w:val="004F542C"/>
    <w:rsid w:val="00500402"/>
    <w:rsid w:val="0050206A"/>
    <w:rsid w:val="00531FF8"/>
    <w:rsid w:val="00533454"/>
    <w:rsid w:val="00555FA8"/>
    <w:rsid w:val="00557FDF"/>
    <w:rsid w:val="0057081A"/>
    <w:rsid w:val="005E32EF"/>
    <w:rsid w:val="00607CBA"/>
    <w:rsid w:val="00617F1B"/>
    <w:rsid w:val="00623C85"/>
    <w:rsid w:val="0063269B"/>
    <w:rsid w:val="006345C0"/>
    <w:rsid w:val="006353A1"/>
    <w:rsid w:val="006416CC"/>
    <w:rsid w:val="006509A6"/>
    <w:rsid w:val="00660D0C"/>
    <w:rsid w:val="00667155"/>
    <w:rsid w:val="006C49C5"/>
    <w:rsid w:val="006F3216"/>
    <w:rsid w:val="00727C77"/>
    <w:rsid w:val="007302CC"/>
    <w:rsid w:val="00747441"/>
    <w:rsid w:val="00750814"/>
    <w:rsid w:val="00752477"/>
    <w:rsid w:val="007A6C8B"/>
    <w:rsid w:val="007B434E"/>
    <w:rsid w:val="007B61F3"/>
    <w:rsid w:val="007C0143"/>
    <w:rsid w:val="007E0CC4"/>
    <w:rsid w:val="007E7E41"/>
    <w:rsid w:val="00830B62"/>
    <w:rsid w:val="00834514"/>
    <w:rsid w:val="00891E1C"/>
    <w:rsid w:val="008C6E5B"/>
    <w:rsid w:val="0093293B"/>
    <w:rsid w:val="00940542"/>
    <w:rsid w:val="00942882"/>
    <w:rsid w:val="0097573A"/>
    <w:rsid w:val="009806F3"/>
    <w:rsid w:val="00993B7F"/>
    <w:rsid w:val="00996DFC"/>
    <w:rsid w:val="009A581B"/>
    <w:rsid w:val="009B48C4"/>
    <w:rsid w:val="009D65B7"/>
    <w:rsid w:val="009E5A8A"/>
    <w:rsid w:val="00A310CD"/>
    <w:rsid w:val="00A379FA"/>
    <w:rsid w:val="00A52FF5"/>
    <w:rsid w:val="00A710BE"/>
    <w:rsid w:val="00A76580"/>
    <w:rsid w:val="00A857E3"/>
    <w:rsid w:val="00AB64F2"/>
    <w:rsid w:val="00AD2766"/>
    <w:rsid w:val="00B247B5"/>
    <w:rsid w:val="00B33A4D"/>
    <w:rsid w:val="00B41773"/>
    <w:rsid w:val="00B57D15"/>
    <w:rsid w:val="00B87455"/>
    <w:rsid w:val="00B93DDE"/>
    <w:rsid w:val="00BD64CF"/>
    <w:rsid w:val="00BF5D12"/>
    <w:rsid w:val="00C820DB"/>
    <w:rsid w:val="00DA5237"/>
    <w:rsid w:val="00DE451B"/>
    <w:rsid w:val="00DF3DC1"/>
    <w:rsid w:val="00DF7550"/>
    <w:rsid w:val="00E65E74"/>
    <w:rsid w:val="00E9549B"/>
    <w:rsid w:val="00EA1318"/>
    <w:rsid w:val="00EB528A"/>
    <w:rsid w:val="00EF5104"/>
    <w:rsid w:val="00F43DD2"/>
    <w:rsid w:val="00F577F1"/>
    <w:rsid w:val="00F658FC"/>
    <w:rsid w:val="00F704D7"/>
    <w:rsid w:val="00FA1130"/>
    <w:rsid w:val="00FA5D7B"/>
    <w:rsid w:val="00FC7F40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35C1"/>
  <w15:chartTrackingRefBased/>
  <w15:docId w15:val="{AA4D95D6-8938-411A-B52E-D79CF00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417"/>
    <w:rPr>
      <w:b/>
      <w:bCs/>
    </w:rPr>
  </w:style>
  <w:style w:type="paragraph" w:styleId="NormalWeb">
    <w:name w:val="Normal (Web)"/>
    <w:basedOn w:val="Normal"/>
    <w:uiPriority w:val="99"/>
    <w:unhideWhenUsed/>
    <w:rsid w:val="00EB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EB528A"/>
    <w:rPr>
      <w:i/>
      <w:iCs/>
    </w:rPr>
  </w:style>
  <w:style w:type="paragraph" w:styleId="NoSpacing">
    <w:name w:val="No Spacing"/>
    <w:uiPriority w:val="1"/>
    <w:qFormat/>
    <w:rsid w:val="000D3A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3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54"/>
  </w:style>
  <w:style w:type="paragraph" w:styleId="Footer">
    <w:name w:val="footer"/>
    <w:basedOn w:val="Normal"/>
    <w:link w:val="FooterChar"/>
    <w:uiPriority w:val="99"/>
    <w:unhideWhenUsed/>
    <w:rsid w:val="00533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54"/>
  </w:style>
  <w:style w:type="character" w:styleId="Hyperlink">
    <w:name w:val="Hyperlink"/>
    <w:basedOn w:val="DefaultParagraphFont"/>
    <w:uiPriority w:val="99"/>
    <w:unhideWhenUsed/>
    <w:rsid w:val="0073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_KjWvqs9RScEOp-FCJOMYQ/feature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heracles/https:/www.linkedin.com/company/heracl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farge.gr" TargetMode="External"/><Relationship Id="rId11" Type="http://schemas.openxmlformats.org/officeDocument/2006/relationships/hyperlink" Target="http://www.holcim.com/about-holci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holci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heracles_group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Iliadis, Ilias (ATH-WSW)</dc:creator>
  <cp:keywords/>
  <dc:description/>
  <cp:lastModifiedBy>IOANNA PAPAIOANNOU</cp:lastModifiedBy>
  <cp:revision>85</cp:revision>
  <dcterms:created xsi:type="dcterms:W3CDTF">2021-11-25T13:01:00Z</dcterms:created>
  <dcterms:modified xsi:type="dcterms:W3CDTF">2021-12-08T15:52:00Z</dcterms:modified>
</cp:coreProperties>
</file>