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7832" w14:textId="77777777" w:rsidR="00616C5E" w:rsidRPr="005F3D6F" w:rsidRDefault="00616C5E" w:rsidP="00616C5E">
      <w:pPr>
        <w:rPr>
          <w:rFonts w:ascii="Georgia" w:eastAsia="Arial" w:hAnsi="Georgia" w:cs="Arial"/>
          <w:b/>
          <w:color w:val="222222"/>
        </w:rPr>
      </w:pPr>
      <w:r w:rsidRPr="005F3D6F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C30D56D" wp14:editId="5878924F">
            <wp:simplePos x="0" y="0"/>
            <wp:positionH relativeFrom="column">
              <wp:posOffset>-47625</wp:posOffset>
            </wp:positionH>
            <wp:positionV relativeFrom="paragraph">
              <wp:posOffset>77470</wp:posOffset>
            </wp:positionV>
            <wp:extent cx="1894205" cy="1571625"/>
            <wp:effectExtent l="0" t="0" r="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DF21A" w14:textId="77777777" w:rsidR="00616C5E" w:rsidRPr="005F3D6F" w:rsidRDefault="00616C5E" w:rsidP="00616C5E">
      <w:pPr>
        <w:rPr>
          <w:rFonts w:ascii="Franklin Gothic Medium" w:eastAsia="Times New Roman" w:hAnsi="Franklin Gothic Medium" w:cs="Times New Roman"/>
          <w:b/>
          <w:color w:val="808080"/>
          <w:sz w:val="24"/>
          <w:szCs w:val="24"/>
        </w:rPr>
      </w:pPr>
      <w:r w:rsidRPr="005F3D6F">
        <w:rPr>
          <w:rFonts w:eastAsia="Calibri" w:cstheme="minorHAnsi"/>
          <w:color w:val="323130"/>
          <w:bdr w:val="none" w:sz="0" w:space="0" w:color="auto" w:frame="1"/>
        </w:rPr>
        <w:t xml:space="preserve">              </w:t>
      </w:r>
    </w:p>
    <w:p w14:paraId="2F0DA46A" w14:textId="77777777" w:rsidR="00616C5E" w:rsidRPr="005F3D6F" w:rsidRDefault="00616C5E" w:rsidP="00616C5E">
      <w:pPr>
        <w:rPr>
          <w:rFonts w:ascii="Franklin Gothic Medium" w:eastAsia="Times New Roman" w:hAnsi="Franklin Gothic Medium" w:cs="Times New Roman"/>
          <w:b/>
          <w:color w:val="808080"/>
          <w:sz w:val="32"/>
          <w:szCs w:val="32"/>
        </w:rPr>
      </w:pPr>
      <w:r w:rsidRPr="005F3D6F">
        <w:rPr>
          <w:rFonts w:ascii="Franklin Gothic Medium" w:eastAsia="Times New Roman" w:hAnsi="Franklin Gothic Medium" w:cs="Times New Roman"/>
          <w:b/>
          <w:color w:val="808080"/>
          <w:sz w:val="24"/>
          <w:szCs w:val="24"/>
        </w:rPr>
        <w:t>(Σ.Β.Α.Π)</w:t>
      </w:r>
    </w:p>
    <w:p w14:paraId="39694F99" w14:textId="77777777" w:rsidR="00616C5E" w:rsidRPr="005F3D6F" w:rsidRDefault="00616C5E" w:rsidP="00616C5E">
      <w:pPr>
        <w:tabs>
          <w:tab w:val="left" w:pos="2977"/>
        </w:tabs>
        <w:ind w:right="210"/>
        <w:rPr>
          <w:rFonts w:ascii="Franklin Gothic Medium" w:eastAsia="Times New Roman" w:hAnsi="Franklin Gothic Medium" w:cs="Times New Roman"/>
          <w:b/>
          <w:color w:val="808080"/>
          <w:sz w:val="24"/>
          <w:szCs w:val="24"/>
        </w:rPr>
      </w:pPr>
      <w:r w:rsidRPr="005F3D6F">
        <w:rPr>
          <w:rFonts w:ascii="Franklin Gothic Medium" w:eastAsia="Times New Roman" w:hAnsi="Franklin Gothic Medium" w:cs="Times New Roman"/>
          <w:b/>
          <w:color w:val="808080"/>
          <w:position w:val="-15"/>
          <w:sz w:val="24"/>
          <w:szCs w:val="24"/>
        </w:rPr>
        <w:t>ΕΤΟΣ ΙΔΡΥΣΗΣ: 1951</w:t>
      </w:r>
    </w:p>
    <w:p w14:paraId="181F794D" w14:textId="77777777" w:rsidR="00616C5E" w:rsidRPr="00616C5E" w:rsidRDefault="00616C5E" w:rsidP="00616C5E">
      <w:pPr>
        <w:tabs>
          <w:tab w:val="left" w:pos="2977"/>
          <w:tab w:val="left" w:pos="10260"/>
          <w:tab w:val="left" w:pos="10440"/>
        </w:tabs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616C5E">
        <w:rPr>
          <w:rFonts w:ascii="Times New Roman" w:eastAsia="Times New Roman" w:hAnsi="Times New Roman" w:cs="Times New Roman"/>
          <w:sz w:val="24"/>
          <w:szCs w:val="24"/>
        </w:rPr>
        <w:t>ΕΔΡΑ: Πειραιάς, Μέγαρο ΕΒΕΠ, Κασιμάτη 1</w:t>
      </w:r>
    </w:p>
    <w:p w14:paraId="67C31DDE" w14:textId="592AE571" w:rsidR="00616C5E" w:rsidRPr="00616C5E" w:rsidRDefault="00616C5E" w:rsidP="00616C5E">
      <w:pPr>
        <w:tabs>
          <w:tab w:val="left" w:pos="2977"/>
          <w:tab w:val="left" w:pos="10260"/>
          <w:tab w:val="left" w:pos="10440"/>
        </w:tabs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616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16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C5E">
        <w:rPr>
          <w:rFonts w:ascii="Times New Roman" w:eastAsia="Times New Roman" w:hAnsi="Times New Roman" w:cs="Times New Roman"/>
          <w:sz w:val="24"/>
          <w:szCs w:val="24"/>
        </w:rPr>
        <w:t xml:space="preserve">Γραφεία Αθηνών: Αμερικής 10, </w:t>
      </w:r>
      <w:r w:rsidRPr="00616C5E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16C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C5E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616C5E">
        <w:rPr>
          <w:rFonts w:ascii="Times New Roman" w:eastAsia="Times New Roman" w:hAnsi="Times New Roman" w:cs="Times New Roman"/>
          <w:sz w:val="24"/>
          <w:szCs w:val="24"/>
        </w:rPr>
        <w:t xml:space="preserve">. 106 71 </w:t>
      </w:r>
    </w:p>
    <w:p w14:paraId="00613351" w14:textId="432C15F4" w:rsidR="00616C5E" w:rsidRPr="00616C5E" w:rsidRDefault="00616C5E" w:rsidP="00616C5E">
      <w:pPr>
        <w:tabs>
          <w:tab w:val="left" w:pos="2977"/>
          <w:tab w:val="left" w:pos="10260"/>
          <w:tab w:val="left" w:pos="10440"/>
        </w:tabs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6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616C5E">
        <w:rPr>
          <w:rFonts w:ascii="Times New Roman" w:eastAsia="Times New Roman" w:hAnsi="Times New Roman" w:cs="Times New Roman"/>
          <w:sz w:val="24"/>
          <w:szCs w:val="24"/>
        </w:rPr>
        <w:t>Τηλ</w:t>
      </w:r>
      <w:r w:rsidRPr="00616C5E">
        <w:rPr>
          <w:rFonts w:ascii="Times New Roman" w:eastAsia="Times New Roman" w:hAnsi="Times New Roman" w:cs="Times New Roman"/>
          <w:sz w:val="24"/>
          <w:szCs w:val="24"/>
          <w:lang w:val="de-DE"/>
        </w:rPr>
        <w:t>.: 210-3392567, Fax: 210-3631720</w:t>
      </w:r>
    </w:p>
    <w:p w14:paraId="2BFA4CAB" w14:textId="2E9599E6" w:rsidR="00616C5E" w:rsidRPr="00616C5E" w:rsidRDefault="00616C5E" w:rsidP="00616C5E">
      <w:pPr>
        <w:pBdr>
          <w:bottom w:val="single" w:sz="6" w:space="1" w:color="auto"/>
        </w:pBdr>
        <w:tabs>
          <w:tab w:val="left" w:pos="2977"/>
          <w:tab w:val="left" w:pos="10260"/>
          <w:tab w:val="left" w:pos="10440"/>
        </w:tabs>
        <w:ind w:right="72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616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616C5E">
        <w:rPr>
          <w:rFonts w:ascii="Times New Roman" w:eastAsia="Times New Roman" w:hAnsi="Times New Roman" w:cs="Times New Roman"/>
          <w:sz w:val="24"/>
          <w:szCs w:val="24"/>
          <w:lang w:val="de-DE"/>
        </w:rPr>
        <w:t>e- mail:</w:t>
      </w:r>
      <w:r w:rsidRPr="00616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6C5E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svap@svap.gr, http://www.svap.gr</w:t>
      </w:r>
    </w:p>
    <w:p w14:paraId="087D65B8" w14:textId="77777777" w:rsidR="00616C5E" w:rsidRDefault="00616C5E" w:rsidP="00616C5E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</w:p>
    <w:p w14:paraId="0DADA4BF" w14:textId="77777777" w:rsidR="00616C5E" w:rsidRDefault="00616C5E" w:rsidP="00616C5E">
      <w:pPr>
        <w:spacing w:after="0" w:line="240" w:lineRule="auto"/>
        <w:jc w:val="right"/>
        <w:rPr>
          <w:rFonts w:eastAsia="Times New Roman" w:cs="Arial"/>
          <w:sz w:val="24"/>
          <w:szCs w:val="24"/>
          <w:lang w:eastAsia="el-GR"/>
        </w:rPr>
      </w:pPr>
    </w:p>
    <w:p w14:paraId="2A5C8F8B" w14:textId="065DDA61" w:rsidR="00616C5E" w:rsidRDefault="00616C5E" w:rsidP="00616C5E">
      <w:pPr>
        <w:spacing w:after="0" w:line="240" w:lineRule="auto"/>
        <w:jc w:val="right"/>
        <w:rPr>
          <w:rFonts w:eastAsia="Times New Roman" w:cs="Arial"/>
          <w:sz w:val="24"/>
          <w:szCs w:val="24"/>
          <w:lang w:eastAsia="el-GR"/>
        </w:rPr>
      </w:pPr>
      <w:r w:rsidRPr="00616C5E">
        <w:rPr>
          <w:rFonts w:eastAsia="Times New Roman" w:cs="Arial"/>
          <w:sz w:val="24"/>
          <w:szCs w:val="24"/>
          <w:lang w:eastAsia="el-GR"/>
        </w:rPr>
        <w:t>Αθήνα 29 Νοεμβρίου 2021</w:t>
      </w:r>
    </w:p>
    <w:p w14:paraId="598F6619" w14:textId="64A9333F" w:rsidR="0070082F" w:rsidRPr="00A46891" w:rsidRDefault="0070082F" w:rsidP="0070082F">
      <w:pPr>
        <w:spacing w:after="0" w:line="240" w:lineRule="auto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val="en-US" w:eastAsia="el-GR"/>
        </w:rPr>
        <w:t xml:space="preserve">                                                                                   </w:t>
      </w:r>
      <w:r>
        <w:rPr>
          <w:rFonts w:eastAsia="Times New Roman" w:cs="Arial"/>
          <w:sz w:val="24"/>
          <w:szCs w:val="24"/>
          <w:lang w:eastAsia="el-GR"/>
        </w:rPr>
        <w:t>Αρ. Πρωτ.</w:t>
      </w:r>
      <w:r>
        <w:rPr>
          <w:rFonts w:eastAsia="Times New Roman" w:cs="Arial"/>
          <w:sz w:val="24"/>
          <w:szCs w:val="24"/>
          <w:lang w:val="en-US" w:eastAsia="el-GR"/>
        </w:rPr>
        <w:t>:</w:t>
      </w:r>
      <w:r w:rsidR="00E81E57">
        <w:rPr>
          <w:rFonts w:eastAsia="Times New Roman" w:cs="Arial"/>
          <w:sz w:val="24"/>
          <w:szCs w:val="24"/>
          <w:lang w:val="en-US" w:eastAsia="el-GR"/>
        </w:rPr>
        <w:t xml:space="preserve"> </w:t>
      </w:r>
      <w:r w:rsidR="00A46891">
        <w:rPr>
          <w:rFonts w:eastAsia="Times New Roman" w:cs="Arial"/>
          <w:sz w:val="24"/>
          <w:szCs w:val="24"/>
          <w:lang w:eastAsia="el-GR"/>
        </w:rPr>
        <w:t>3.995</w:t>
      </w:r>
    </w:p>
    <w:p w14:paraId="32E5BBFA" w14:textId="77777777" w:rsidR="0070082F" w:rsidRPr="00616C5E" w:rsidRDefault="0070082F" w:rsidP="00616C5E">
      <w:pPr>
        <w:spacing w:after="0" w:line="240" w:lineRule="auto"/>
        <w:jc w:val="right"/>
        <w:rPr>
          <w:rFonts w:eastAsia="Times New Roman" w:cs="Arial"/>
          <w:sz w:val="24"/>
          <w:szCs w:val="24"/>
          <w:lang w:eastAsia="el-GR"/>
        </w:rPr>
      </w:pPr>
    </w:p>
    <w:p w14:paraId="054DA7C7" w14:textId="77777777" w:rsidR="00616C5E" w:rsidRDefault="00616C5E" w:rsidP="00714CEC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u w:val="single"/>
          <w:lang w:eastAsia="el-GR"/>
        </w:rPr>
      </w:pPr>
    </w:p>
    <w:p w14:paraId="0978F7BD" w14:textId="00638764" w:rsidR="00714CEC" w:rsidRPr="00714CEC" w:rsidRDefault="00714CEC" w:rsidP="0071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b/>
          <w:bCs/>
          <w:sz w:val="24"/>
          <w:szCs w:val="24"/>
          <w:u w:val="single"/>
          <w:lang w:eastAsia="el-GR"/>
        </w:rPr>
        <w:t>ΔΕΛΤΙΟ ΤΥΠΟΥ</w:t>
      </w:r>
    </w:p>
    <w:p w14:paraId="00C4C8C8" w14:textId="77777777" w:rsidR="00714CEC" w:rsidRPr="00714CEC" w:rsidRDefault="00714CEC" w:rsidP="0071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> </w:t>
      </w:r>
    </w:p>
    <w:p w14:paraId="18576033" w14:textId="5E9B4CC2" w:rsidR="00714CEC" w:rsidRPr="00714CEC" w:rsidRDefault="00714CEC" w:rsidP="00714C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b/>
          <w:bCs/>
          <w:sz w:val="24"/>
          <w:szCs w:val="24"/>
          <w:lang w:eastAsia="el-GR"/>
        </w:rPr>
        <w:t xml:space="preserve">Ο πρόεδρος του ΣΒΑΠ κ. Δημήτρης Μαθιός παραμένει αντιπρόεδρος στον Ευρωπαϊκό </w:t>
      </w:r>
      <w:r w:rsidRPr="00714CEC">
        <w:rPr>
          <w:rFonts w:eastAsia="Times New Roman" w:cs="Arial"/>
          <w:b/>
          <w:bCs/>
          <w:sz w:val="24"/>
          <w:szCs w:val="24"/>
          <w:lang w:val="en-US" w:eastAsia="el-GR"/>
        </w:rPr>
        <w:t>BECC</w:t>
      </w:r>
      <w:r w:rsidRPr="00714CEC">
        <w:rPr>
          <w:rFonts w:eastAsia="Times New Roman" w:cs="Arial"/>
          <w:b/>
          <w:bCs/>
          <w:sz w:val="24"/>
          <w:szCs w:val="24"/>
          <w:lang w:eastAsia="el-GR"/>
        </w:rPr>
        <w:t xml:space="preserve"> (</w:t>
      </w:r>
      <w:r w:rsidRPr="00714CEC">
        <w:rPr>
          <w:rFonts w:eastAsia="Times New Roman" w:cs="Arial"/>
          <w:b/>
          <w:bCs/>
          <w:sz w:val="24"/>
          <w:szCs w:val="24"/>
          <w:lang w:val="en-US" w:eastAsia="el-GR"/>
        </w:rPr>
        <w:t>Business</w:t>
      </w:r>
      <w:r w:rsidRPr="00714CEC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Pr="00714CEC">
        <w:rPr>
          <w:rFonts w:eastAsia="Times New Roman" w:cs="Arial"/>
          <w:b/>
          <w:bCs/>
          <w:sz w:val="24"/>
          <w:szCs w:val="24"/>
          <w:lang w:val="en-US" w:eastAsia="el-GR"/>
        </w:rPr>
        <w:t>European</w:t>
      </w:r>
      <w:r w:rsidRPr="00714CEC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Pr="00714CEC">
        <w:rPr>
          <w:rFonts w:eastAsia="Times New Roman" w:cs="Arial"/>
          <w:b/>
          <w:bCs/>
          <w:sz w:val="24"/>
          <w:szCs w:val="24"/>
          <w:lang w:val="en-US" w:eastAsia="el-GR"/>
        </w:rPr>
        <w:t>Capital</w:t>
      </w:r>
      <w:r w:rsidRPr="00714CEC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Pr="00714CEC">
        <w:rPr>
          <w:rFonts w:eastAsia="Times New Roman" w:cs="Arial"/>
          <w:b/>
          <w:bCs/>
          <w:sz w:val="24"/>
          <w:szCs w:val="24"/>
          <w:lang w:val="en-US" w:eastAsia="el-GR"/>
        </w:rPr>
        <w:t>Cities</w:t>
      </w:r>
      <w:r w:rsidRPr="00714CEC">
        <w:rPr>
          <w:rFonts w:eastAsia="Times New Roman" w:cs="Arial"/>
          <w:b/>
          <w:bCs/>
          <w:sz w:val="24"/>
          <w:szCs w:val="24"/>
          <w:lang w:eastAsia="el-GR"/>
        </w:rPr>
        <w:t>)</w:t>
      </w:r>
    </w:p>
    <w:p w14:paraId="6B123933" w14:textId="77777777" w:rsidR="00714CEC" w:rsidRPr="00714CEC" w:rsidRDefault="00714CEC" w:rsidP="00714C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> </w:t>
      </w:r>
    </w:p>
    <w:p w14:paraId="35295978" w14:textId="6C52863D" w:rsidR="00714CEC" w:rsidRPr="00714CEC" w:rsidRDefault="00714CEC" w:rsidP="00714C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 xml:space="preserve">Για </w:t>
      </w:r>
      <w:r>
        <w:rPr>
          <w:rFonts w:eastAsia="Times New Roman" w:cs="Arial"/>
          <w:sz w:val="24"/>
          <w:szCs w:val="24"/>
          <w:lang w:eastAsia="el-GR"/>
        </w:rPr>
        <w:t>ακόμη μια θητεία π</w:t>
      </w:r>
      <w:r w:rsidRPr="00714CEC">
        <w:rPr>
          <w:rFonts w:eastAsia="Times New Roman" w:cs="Arial"/>
          <w:sz w:val="24"/>
          <w:szCs w:val="24"/>
          <w:lang w:eastAsia="el-GR"/>
        </w:rPr>
        <w:t>αρατείνεται η εκπροσώπηση της αντιπροεδρίας στον Σύνδεσμο Επιχειρήσεων Ευρωπαϊκών Πρωτευουσών (</w:t>
      </w:r>
      <w:r w:rsidRPr="00714CEC">
        <w:rPr>
          <w:rFonts w:eastAsia="Times New Roman" w:cs="Arial"/>
          <w:sz w:val="24"/>
          <w:szCs w:val="24"/>
          <w:lang w:val="en-US" w:eastAsia="el-GR"/>
        </w:rPr>
        <w:t>BECC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) από τον πρόεδρο του </w:t>
      </w:r>
      <w:r w:rsidR="009778E4">
        <w:rPr>
          <w:rFonts w:eastAsia="Times New Roman" w:cs="Arial"/>
          <w:sz w:val="24"/>
          <w:szCs w:val="24"/>
          <w:lang w:eastAsia="el-GR"/>
        </w:rPr>
        <w:t>Συνδέσμου Βιομηχανιών Αττικής και Πειραιώς (</w:t>
      </w:r>
      <w:r w:rsidRPr="00714CEC">
        <w:rPr>
          <w:rFonts w:eastAsia="Times New Roman" w:cs="Arial"/>
          <w:sz w:val="24"/>
          <w:szCs w:val="24"/>
          <w:lang w:eastAsia="el-GR"/>
        </w:rPr>
        <w:t>ΣΒΑΠ</w:t>
      </w:r>
      <w:r w:rsidR="009778E4">
        <w:rPr>
          <w:rFonts w:eastAsia="Times New Roman" w:cs="Arial"/>
          <w:sz w:val="24"/>
          <w:szCs w:val="24"/>
          <w:lang w:eastAsia="el-GR"/>
        </w:rPr>
        <w:t>)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 κ. Δημήτρη Μαθιό</w:t>
      </w:r>
      <w:r>
        <w:rPr>
          <w:rFonts w:eastAsia="Times New Roman" w:cs="Arial"/>
          <w:sz w:val="24"/>
          <w:szCs w:val="24"/>
          <w:lang w:eastAsia="el-GR"/>
        </w:rPr>
        <w:t xml:space="preserve">, καθώς, όπως τονίσθηκε 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η αντιπροεδρία κρίθηκε επιτυχώς εκπροσωπούμενη από την ελληνική πλευρά. </w:t>
      </w:r>
    </w:p>
    <w:p w14:paraId="0E5A1D19" w14:textId="6CA18468" w:rsidR="00714CEC" w:rsidRPr="00714CEC" w:rsidRDefault="00714CEC" w:rsidP="00714C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21B0D04" w14:textId="0B618CAF" w:rsidR="00714CEC" w:rsidRPr="00714CEC" w:rsidRDefault="00714CEC" w:rsidP="00714C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 xml:space="preserve">Στις αρχαιρεσίες που πραγματοποιήθηκαν στην Ρώμη </w:t>
      </w:r>
      <w:r>
        <w:rPr>
          <w:rFonts w:eastAsia="Times New Roman" w:cs="Arial"/>
          <w:sz w:val="24"/>
          <w:szCs w:val="24"/>
          <w:lang w:eastAsia="el-GR"/>
        </w:rPr>
        <w:t>παρέμεινε επίσης για μια θητεία ακόμη,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 στην θέση του προέδρου του </w:t>
      </w:r>
      <w:r w:rsidRPr="00714CEC">
        <w:rPr>
          <w:rFonts w:eastAsia="Times New Roman" w:cs="Arial"/>
          <w:sz w:val="24"/>
          <w:szCs w:val="24"/>
          <w:lang w:val="en-US" w:eastAsia="el-GR"/>
        </w:rPr>
        <w:t>BECC</w:t>
      </w:r>
      <w:r>
        <w:rPr>
          <w:rFonts w:eastAsia="Times New Roman" w:cs="Arial"/>
          <w:sz w:val="24"/>
          <w:szCs w:val="24"/>
          <w:lang w:eastAsia="el-GR"/>
        </w:rPr>
        <w:t xml:space="preserve">, 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ο κ. </w:t>
      </w:r>
      <w:r w:rsidRPr="00714CEC">
        <w:rPr>
          <w:rFonts w:eastAsia="Times New Roman" w:cs="Arial"/>
          <w:sz w:val="24"/>
          <w:szCs w:val="24"/>
          <w:lang w:val="en-US" w:eastAsia="el-GR"/>
        </w:rPr>
        <w:t>Attilio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 </w:t>
      </w:r>
      <w:r w:rsidRPr="00714CEC">
        <w:rPr>
          <w:rFonts w:eastAsia="Times New Roman" w:cs="Arial"/>
          <w:sz w:val="24"/>
          <w:szCs w:val="24"/>
          <w:lang w:val="en-US" w:eastAsia="el-GR"/>
        </w:rPr>
        <w:t>Tranqulli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, αντιπρόεδρος </w:t>
      </w:r>
      <w:r>
        <w:rPr>
          <w:rFonts w:eastAsia="Times New Roman" w:cs="Arial"/>
          <w:sz w:val="24"/>
          <w:szCs w:val="24"/>
          <w:lang w:eastAsia="el-GR"/>
        </w:rPr>
        <w:t xml:space="preserve">της Ιταλικής </w:t>
      </w:r>
      <w:r w:rsidRPr="00714CEC">
        <w:rPr>
          <w:rFonts w:eastAsia="Times New Roman" w:cs="Arial"/>
          <w:sz w:val="24"/>
          <w:szCs w:val="24"/>
          <w:lang w:val="en-US" w:eastAsia="el-GR"/>
        </w:rPr>
        <w:t>Unindustria</w:t>
      </w:r>
      <w:r>
        <w:rPr>
          <w:rFonts w:eastAsia="Times New Roman" w:cs="Arial"/>
          <w:sz w:val="24"/>
          <w:szCs w:val="24"/>
          <w:lang w:eastAsia="el-GR"/>
        </w:rPr>
        <w:t xml:space="preserve"> της 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Ρώμης, ενώ η αντιπροεδρία κρίθηκε ως επιτυχώς εκπροσωπούμενη από την ελληνική πλευρά. </w:t>
      </w:r>
    </w:p>
    <w:p w14:paraId="52CF307D" w14:textId="77777777" w:rsidR="0074598B" w:rsidRDefault="00714CEC" w:rsidP="00745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> </w:t>
      </w:r>
    </w:p>
    <w:p w14:paraId="718403AC" w14:textId="125D06B7" w:rsidR="0074598B" w:rsidRDefault="00714CEC" w:rsidP="0074598B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Από την πλευρά του προέδρου του ΣΒΑΠ και αντιπροέδρου τους </w:t>
      </w:r>
      <w:r>
        <w:rPr>
          <w:rFonts w:eastAsia="Times New Roman" w:cs="Arial"/>
          <w:sz w:val="24"/>
          <w:szCs w:val="24"/>
          <w:lang w:val="en-US" w:eastAsia="el-GR"/>
        </w:rPr>
        <w:t>BECC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, </w:t>
      </w:r>
      <w:r w:rsidR="00A43A80">
        <w:rPr>
          <w:rFonts w:eastAsia="Times New Roman" w:cs="Arial"/>
          <w:sz w:val="24"/>
          <w:szCs w:val="24"/>
          <w:lang w:eastAsia="el-GR"/>
        </w:rPr>
        <w:t xml:space="preserve">κ. Δ. Μαθιού </w:t>
      </w:r>
      <w:r>
        <w:rPr>
          <w:rFonts w:eastAsia="Times New Roman" w:cs="Arial"/>
          <w:sz w:val="24"/>
          <w:szCs w:val="24"/>
          <w:lang w:eastAsia="el-GR"/>
        </w:rPr>
        <w:t>στην σύνοδο της Ρώμης</w:t>
      </w:r>
      <w:r w:rsidR="0074598B">
        <w:rPr>
          <w:rFonts w:eastAsia="Times New Roman" w:cs="Arial"/>
          <w:sz w:val="24"/>
          <w:szCs w:val="24"/>
          <w:lang w:eastAsia="el-GR"/>
        </w:rPr>
        <w:t>,</w:t>
      </w:r>
      <w:r w:rsidR="00616C5E" w:rsidRPr="00616C5E">
        <w:rPr>
          <w:rFonts w:eastAsia="Times New Roman" w:cs="Arial"/>
          <w:sz w:val="24"/>
          <w:szCs w:val="24"/>
          <w:lang w:eastAsia="el-GR"/>
        </w:rPr>
        <w:t xml:space="preserve"> </w:t>
      </w:r>
      <w:r>
        <w:rPr>
          <w:rFonts w:eastAsia="Times New Roman" w:cs="Arial"/>
          <w:sz w:val="24"/>
          <w:szCs w:val="24"/>
          <w:lang w:eastAsia="el-GR"/>
        </w:rPr>
        <w:t xml:space="preserve">έγινε ανάλυση των στόχων της ελληνικής οικονομίας για το 2022 στη βάση των δυνατοτήτων που προσδιόρισε ο προϋπολογισμός </w:t>
      </w:r>
      <w:r w:rsidR="005A0D64">
        <w:rPr>
          <w:rFonts w:eastAsia="Times New Roman" w:cs="Arial"/>
          <w:sz w:val="24"/>
          <w:szCs w:val="24"/>
          <w:lang w:eastAsia="el-GR"/>
        </w:rPr>
        <w:t xml:space="preserve">της χώρας </w:t>
      </w:r>
      <w:r>
        <w:rPr>
          <w:rFonts w:eastAsia="Times New Roman" w:cs="Arial"/>
          <w:sz w:val="24"/>
          <w:szCs w:val="24"/>
          <w:lang w:eastAsia="el-GR"/>
        </w:rPr>
        <w:t>για τον επόμενο χρόνο</w:t>
      </w:r>
      <w:r w:rsidR="0074598B" w:rsidRPr="0074598B">
        <w:rPr>
          <w:rFonts w:eastAsia="Times New Roman" w:cs="Arial"/>
          <w:sz w:val="24"/>
          <w:szCs w:val="24"/>
          <w:lang w:eastAsia="el-GR"/>
        </w:rPr>
        <w:t>.</w:t>
      </w:r>
    </w:p>
    <w:p w14:paraId="708DDCA3" w14:textId="77777777" w:rsidR="0074598B" w:rsidRDefault="0074598B" w:rsidP="0074598B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val="en-US" w:eastAsia="el-GR"/>
        </w:rPr>
        <w:lastRenderedPageBreak/>
        <w:t>O</w:t>
      </w:r>
      <w:r w:rsidRPr="0074598B">
        <w:rPr>
          <w:rFonts w:eastAsia="Times New Roman" w:cs="Arial"/>
          <w:sz w:val="24"/>
          <w:szCs w:val="24"/>
          <w:lang w:eastAsia="el-GR"/>
        </w:rPr>
        <w:t xml:space="preserve"> </w:t>
      </w:r>
      <w:r>
        <w:rPr>
          <w:rFonts w:eastAsia="Times New Roman" w:cs="Arial"/>
          <w:sz w:val="24"/>
          <w:szCs w:val="24"/>
          <w:lang w:eastAsia="el-GR"/>
        </w:rPr>
        <w:t xml:space="preserve">κ. Μαθιός υπογράμμισε με έμφαση την σημασία που έχει το γεγονός </w:t>
      </w:r>
      <w:r w:rsidR="005A0D64">
        <w:rPr>
          <w:rFonts w:eastAsia="Times New Roman" w:cs="Arial"/>
          <w:sz w:val="24"/>
          <w:szCs w:val="24"/>
          <w:lang w:eastAsia="el-GR"/>
        </w:rPr>
        <w:t xml:space="preserve">ότι </w:t>
      </w:r>
      <w:r w:rsidRPr="0074598B">
        <w:rPr>
          <w:rFonts w:eastAsia="Times New Roman" w:cs="Arial"/>
          <w:sz w:val="24"/>
          <w:szCs w:val="24"/>
          <w:lang w:eastAsia="el-GR"/>
        </w:rPr>
        <w:t xml:space="preserve">στο τέταρτο τρίμηνο του έτους, αναμένεται να έχει ανακτηθεί το σύνολο των ετήσιων απωλειών ΑΕΠ του 2020, με σωρευτική ανάπτυξη των ετών 2021-2022 στο 11,7%. </w:t>
      </w:r>
    </w:p>
    <w:p w14:paraId="0D563C80" w14:textId="1BE3A104" w:rsidR="00406F01" w:rsidRPr="0074598B" w:rsidRDefault="00406F01" w:rsidP="00745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Προς την ίδια κατεύθυνση κινήθηκαν παρεμβάσεις και </w:t>
      </w:r>
      <w:r w:rsidR="000954B5">
        <w:rPr>
          <w:rFonts w:eastAsia="Times New Roman" w:cs="Arial"/>
          <w:sz w:val="24"/>
          <w:szCs w:val="24"/>
          <w:lang w:eastAsia="el-GR"/>
        </w:rPr>
        <w:t xml:space="preserve">εκ μέρους </w:t>
      </w:r>
      <w:r>
        <w:rPr>
          <w:rFonts w:eastAsia="Times New Roman" w:cs="Arial"/>
          <w:sz w:val="24"/>
          <w:szCs w:val="24"/>
          <w:lang w:eastAsia="el-GR"/>
        </w:rPr>
        <w:t>του αντιπροέδρου του ΣΒΑΠ κ.</w:t>
      </w:r>
      <w:r w:rsidR="000954B5">
        <w:rPr>
          <w:rFonts w:eastAsia="Times New Roman" w:cs="Arial"/>
          <w:sz w:val="24"/>
          <w:szCs w:val="24"/>
          <w:lang w:eastAsia="el-GR"/>
        </w:rPr>
        <w:t xml:space="preserve"> </w:t>
      </w:r>
      <w:r>
        <w:rPr>
          <w:rFonts w:eastAsia="Times New Roman" w:cs="Arial"/>
          <w:sz w:val="24"/>
          <w:szCs w:val="24"/>
          <w:lang w:eastAsia="el-GR"/>
        </w:rPr>
        <w:t xml:space="preserve">Σταύρου Θεοδωρόπουλου που επίσης </w:t>
      </w:r>
      <w:r w:rsidR="000954B5">
        <w:rPr>
          <w:rFonts w:eastAsia="Times New Roman" w:cs="Arial"/>
          <w:sz w:val="24"/>
          <w:szCs w:val="24"/>
          <w:lang w:eastAsia="el-GR"/>
        </w:rPr>
        <w:t xml:space="preserve">εκπροσώπησε τον ΣΒΑΠ </w:t>
      </w:r>
      <w:r>
        <w:rPr>
          <w:rFonts w:eastAsia="Times New Roman" w:cs="Arial"/>
          <w:sz w:val="24"/>
          <w:szCs w:val="24"/>
          <w:lang w:eastAsia="el-GR"/>
        </w:rPr>
        <w:t xml:space="preserve">στη συνάντηση της Ρώμης.   </w:t>
      </w:r>
    </w:p>
    <w:p w14:paraId="405BA18A" w14:textId="77777777" w:rsidR="00714CEC" w:rsidRPr="00714CEC" w:rsidRDefault="00714CEC" w:rsidP="00714C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> </w:t>
      </w:r>
    </w:p>
    <w:p w14:paraId="1650F6F7" w14:textId="06A4E86E" w:rsidR="00714CEC" w:rsidRDefault="00714CEC" w:rsidP="00E81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Arial"/>
          <w:sz w:val="24"/>
          <w:szCs w:val="24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 xml:space="preserve">Εξειδικευμένου ενδιαφέροντος αντικείμενο του </w:t>
      </w:r>
      <w:r w:rsidRPr="00714CEC">
        <w:rPr>
          <w:rFonts w:eastAsia="Times New Roman" w:cs="Arial"/>
          <w:sz w:val="24"/>
          <w:szCs w:val="24"/>
          <w:lang w:val="en-US" w:eastAsia="el-GR"/>
        </w:rPr>
        <w:t>BECC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 </w:t>
      </w:r>
      <w:r w:rsidR="00406F01">
        <w:rPr>
          <w:rFonts w:eastAsia="Times New Roman" w:cs="Arial"/>
          <w:sz w:val="24"/>
          <w:szCs w:val="24"/>
          <w:lang w:eastAsia="el-GR"/>
        </w:rPr>
        <w:t xml:space="preserve">στη 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Ρώμη ήταν τα νέα των κρατών-μελών, ο χαιρετισμός του προέδρου του </w:t>
      </w:r>
      <w:r w:rsidRPr="00714CEC">
        <w:rPr>
          <w:rFonts w:eastAsia="Times New Roman" w:cs="Arial"/>
          <w:sz w:val="24"/>
          <w:szCs w:val="24"/>
          <w:lang w:val="en-US" w:eastAsia="el-GR"/>
        </w:rPr>
        <w:t>Unindustria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 κ. </w:t>
      </w:r>
      <w:r w:rsidRPr="00714CEC">
        <w:rPr>
          <w:rFonts w:eastAsia="Times New Roman" w:cs="Arial"/>
          <w:sz w:val="24"/>
          <w:szCs w:val="24"/>
          <w:lang w:val="en-US" w:eastAsia="el-GR"/>
        </w:rPr>
        <w:t>Angelo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 </w:t>
      </w:r>
      <w:r w:rsidRPr="00714CEC">
        <w:rPr>
          <w:rFonts w:eastAsia="Times New Roman" w:cs="Arial"/>
          <w:sz w:val="24"/>
          <w:szCs w:val="24"/>
          <w:lang w:val="en-US" w:eastAsia="el-GR"/>
        </w:rPr>
        <w:t>Camilli</w:t>
      </w:r>
      <w:r w:rsidRPr="00714CEC">
        <w:rPr>
          <w:rFonts w:eastAsia="Times New Roman" w:cs="Arial"/>
          <w:sz w:val="24"/>
          <w:szCs w:val="24"/>
          <w:lang w:eastAsia="el-GR"/>
        </w:rPr>
        <w:t xml:space="preserve"> και παρουσιάσεις που πραγματοποιήθηκαν </w:t>
      </w:r>
      <w:r w:rsidR="00406F01">
        <w:rPr>
          <w:rFonts w:eastAsia="Times New Roman" w:cs="Arial"/>
          <w:sz w:val="24"/>
          <w:szCs w:val="24"/>
          <w:lang w:eastAsia="el-GR"/>
        </w:rPr>
        <w:t xml:space="preserve">με αντικείμενα τις </w:t>
      </w:r>
      <w:r w:rsidR="0070082F">
        <w:rPr>
          <w:rFonts w:eastAsia="Times New Roman" w:cs="Arial"/>
          <w:sz w:val="24"/>
          <w:szCs w:val="24"/>
          <w:lang w:eastAsia="el-GR"/>
        </w:rPr>
        <w:t>χρηματοδοτήσεις τις</w:t>
      </w:r>
      <w:r w:rsidR="00616C5E">
        <w:rPr>
          <w:rFonts w:eastAsia="Times New Roman" w:cs="Arial"/>
          <w:sz w:val="24"/>
          <w:szCs w:val="24"/>
          <w:lang w:eastAsia="el-GR"/>
        </w:rPr>
        <w:t xml:space="preserve"> υποδομές</w:t>
      </w:r>
      <w:r w:rsidR="00406F01">
        <w:rPr>
          <w:rFonts w:eastAsia="Times New Roman" w:cs="Arial"/>
          <w:sz w:val="24"/>
          <w:szCs w:val="24"/>
          <w:lang w:eastAsia="el-GR"/>
        </w:rPr>
        <w:t xml:space="preserve"> και την ψηφιακή οικονομία υποδομές στην βάση συγκεκριμένων Κοινοτικών προγραμμάτων. </w:t>
      </w:r>
    </w:p>
    <w:p w14:paraId="7270CE26" w14:textId="77777777" w:rsidR="00E81E57" w:rsidRPr="00714CEC" w:rsidRDefault="00E81E57" w:rsidP="00E81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14:paraId="3B1F0E50" w14:textId="77777777" w:rsidR="00714CEC" w:rsidRPr="00406F01" w:rsidRDefault="00714CEC" w:rsidP="0040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714CEC">
        <w:rPr>
          <w:rFonts w:eastAsia="Times New Roman" w:cs="Arial"/>
          <w:sz w:val="24"/>
          <w:szCs w:val="24"/>
          <w:lang w:eastAsia="el-GR"/>
        </w:rPr>
        <w:t>*</w:t>
      </w:r>
      <w:r w:rsidRPr="00714CEC">
        <w:rPr>
          <w:rFonts w:eastAsia="Times New Roman" w:cs="Arial"/>
          <w:i/>
          <w:iCs/>
          <w:sz w:val="24"/>
          <w:szCs w:val="24"/>
          <w:lang w:eastAsia="el-GR"/>
        </w:rPr>
        <w:t xml:space="preserve"> </w:t>
      </w:r>
      <w:r w:rsidRPr="00714CEC">
        <w:rPr>
          <w:rFonts w:eastAsia="Times New Roman" w:cs="Arial"/>
          <w:i/>
          <w:iCs/>
          <w:sz w:val="24"/>
          <w:szCs w:val="24"/>
          <w:u w:val="single"/>
          <w:lang w:eastAsia="el-GR"/>
        </w:rPr>
        <w:t>Με την παράκληση να δημοσιευθεί</w:t>
      </w:r>
    </w:p>
    <w:p w14:paraId="3174EFD3" w14:textId="77777777" w:rsidR="00714CEC" w:rsidRPr="00714CEC" w:rsidRDefault="00714CEC" w:rsidP="0071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0EA9CB17" wp14:editId="22E0E4D5">
            <wp:extent cx="9525" cy="9525"/>
            <wp:effectExtent l="0" t="0" r="0" b="0"/>
            <wp:docPr id="2" name="Εικόνα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26"/>
        <w:gridCol w:w="36"/>
        <w:gridCol w:w="36"/>
        <w:gridCol w:w="30"/>
        <w:gridCol w:w="81"/>
      </w:tblGrid>
      <w:tr w:rsidR="00714CEC" w:rsidRPr="00714CEC" w14:paraId="3D8F8C05" w14:textId="77777777" w:rsidTr="00714C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E21468B" w14:textId="77777777" w:rsidR="00714CEC" w:rsidRPr="00714CEC" w:rsidRDefault="00714CEC" w:rsidP="0071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0D9C3AFC" w14:textId="77777777" w:rsidR="00714CEC" w:rsidRPr="00714CEC" w:rsidRDefault="00714CEC" w:rsidP="0071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14CEC" w:rsidRPr="00714CEC" w14:paraId="657249D2" w14:textId="77777777" w:rsidTr="00714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"/>
            </w:tblGrid>
            <w:tr w:rsidR="00714CEC" w:rsidRPr="00714CEC" w14:paraId="382B1C36" w14:textId="77777777" w:rsidTr="00714C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FB77AE" w14:textId="77777777" w:rsidR="00714CEC" w:rsidRPr="00714CEC" w:rsidRDefault="00714CEC" w:rsidP="00714C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14:paraId="68E620D3" w14:textId="77777777" w:rsidR="00714CEC" w:rsidRPr="00714CEC" w:rsidRDefault="00714CEC" w:rsidP="00714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l-GR"/>
              </w:rPr>
            </w:pPr>
            <w:r w:rsidRPr="00714C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begin"/>
            </w:r>
            <w:r w:rsidRPr="00714C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instrText xml:space="preserve"> HYPERLINK "https://drive.google.com/u/0/settings/storage?hl=el&amp;utm_medium=web&amp;utm_source=gmail&amp;utm_campaign=storage_meter&amp;utm_content=storage_normal" \t "_blank" </w:instrText>
            </w:r>
            <w:r w:rsidRPr="00714C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separate"/>
            </w:r>
          </w:p>
          <w:p w14:paraId="5F863D5B" w14:textId="77777777" w:rsidR="00714CEC" w:rsidRPr="00714CEC" w:rsidRDefault="00714CEC" w:rsidP="0071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4C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3BECABD1" w14:textId="77777777" w:rsidR="00714CEC" w:rsidRPr="00714CEC" w:rsidRDefault="00714CEC" w:rsidP="0071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01885004" w14:textId="77777777" w:rsidR="00714CEC" w:rsidRPr="00714CEC" w:rsidRDefault="00714CEC" w:rsidP="0071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6C86E91C" w14:textId="77777777" w:rsidR="00B406A9" w:rsidRDefault="00B406A9"/>
    <w:sectPr w:rsidR="00B406A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4CD4" w14:textId="77777777" w:rsidR="00413120" w:rsidRDefault="00413120" w:rsidP="00EF4914">
      <w:pPr>
        <w:spacing w:after="0" w:line="240" w:lineRule="auto"/>
      </w:pPr>
      <w:r>
        <w:separator/>
      </w:r>
    </w:p>
  </w:endnote>
  <w:endnote w:type="continuationSeparator" w:id="0">
    <w:p w14:paraId="7A1FA192" w14:textId="77777777" w:rsidR="00413120" w:rsidRDefault="00413120" w:rsidP="00EF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 w:cs="Times New Roman"/>
        <w:sz w:val="22"/>
      </w:rPr>
      <w:id w:val="-50590408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16"/>
        <w:szCs w:val="16"/>
      </w:rPr>
    </w:sdtEndPr>
    <w:sdtContent>
      <w:p w14:paraId="4502187B" w14:textId="3BDB8E3E" w:rsidR="00EF4914" w:rsidRPr="00EF4914" w:rsidRDefault="00EF4914">
        <w:pPr>
          <w:pStyle w:val="a5"/>
          <w:jc w:val="right"/>
          <w:rPr>
            <w:rFonts w:asciiTheme="majorHAnsi" w:eastAsiaTheme="majorEastAsia" w:hAnsiTheme="majorHAnsi" w:cstheme="majorBidi"/>
            <w:color w:val="4F81BD" w:themeColor="accent1"/>
            <w:sz w:val="16"/>
            <w:szCs w:val="16"/>
          </w:rPr>
        </w:pPr>
        <w:r w:rsidRPr="00EF4914">
          <w:rPr>
            <w:rFonts w:asciiTheme="minorHAnsi" w:eastAsiaTheme="minorEastAsia" w:hAnsiTheme="minorHAnsi" w:cs="Times New Roman"/>
            <w:sz w:val="16"/>
            <w:szCs w:val="16"/>
          </w:rPr>
          <w:fldChar w:fldCharType="begin"/>
        </w:r>
        <w:r w:rsidRPr="00EF4914">
          <w:rPr>
            <w:sz w:val="16"/>
            <w:szCs w:val="16"/>
          </w:rPr>
          <w:instrText>PAGE   \* MERGEFORMAT</w:instrText>
        </w:r>
        <w:r w:rsidRPr="00EF4914">
          <w:rPr>
            <w:rFonts w:asciiTheme="minorHAnsi" w:eastAsiaTheme="minorEastAsia" w:hAnsiTheme="minorHAnsi" w:cs="Times New Roman"/>
            <w:sz w:val="16"/>
            <w:szCs w:val="16"/>
          </w:rPr>
          <w:fldChar w:fldCharType="separate"/>
        </w:r>
        <w:r w:rsidRPr="00EF4914">
          <w:rPr>
            <w:rFonts w:asciiTheme="majorHAnsi" w:eastAsiaTheme="majorEastAsia" w:hAnsiTheme="majorHAnsi" w:cstheme="majorBidi"/>
            <w:color w:val="4F81BD" w:themeColor="accent1"/>
            <w:sz w:val="16"/>
            <w:szCs w:val="16"/>
          </w:rPr>
          <w:t>2</w:t>
        </w:r>
        <w:r w:rsidRPr="00EF4914">
          <w:rPr>
            <w:rFonts w:asciiTheme="majorHAnsi" w:eastAsiaTheme="majorEastAsia" w:hAnsiTheme="majorHAnsi" w:cstheme="majorBidi"/>
            <w:color w:val="4F81BD" w:themeColor="accent1"/>
            <w:sz w:val="16"/>
            <w:szCs w:val="16"/>
          </w:rPr>
          <w:fldChar w:fldCharType="end"/>
        </w:r>
      </w:p>
    </w:sdtContent>
  </w:sdt>
  <w:p w14:paraId="2B78005D" w14:textId="77777777" w:rsidR="00EF4914" w:rsidRDefault="00EF49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4299" w14:textId="77777777" w:rsidR="00413120" w:rsidRDefault="00413120" w:rsidP="00EF4914">
      <w:pPr>
        <w:spacing w:after="0" w:line="240" w:lineRule="auto"/>
      </w:pPr>
      <w:r>
        <w:separator/>
      </w:r>
    </w:p>
  </w:footnote>
  <w:footnote w:type="continuationSeparator" w:id="0">
    <w:p w14:paraId="6EE5C1A7" w14:textId="77777777" w:rsidR="00413120" w:rsidRDefault="00413120" w:rsidP="00EF4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D5"/>
    <w:rsid w:val="000954B5"/>
    <w:rsid w:val="00406F01"/>
    <w:rsid w:val="00413120"/>
    <w:rsid w:val="005A0D64"/>
    <w:rsid w:val="00616C5E"/>
    <w:rsid w:val="0070082F"/>
    <w:rsid w:val="00714CEC"/>
    <w:rsid w:val="0074598B"/>
    <w:rsid w:val="009778E4"/>
    <w:rsid w:val="00A43A80"/>
    <w:rsid w:val="00A46891"/>
    <w:rsid w:val="00B406A9"/>
    <w:rsid w:val="00BE24D5"/>
    <w:rsid w:val="00D13FCF"/>
    <w:rsid w:val="00D24ECA"/>
    <w:rsid w:val="00E81E57"/>
    <w:rsid w:val="00EA5A4C"/>
    <w:rsid w:val="00E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791D"/>
  <w15:docId w15:val="{5036B0E1-6B98-482B-9074-947B24CF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714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14CE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714CE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1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4CE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F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F4914"/>
  </w:style>
  <w:style w:type="paragraph" w:styleId="a5">
    <w:name w:val="footer"/>
    <w:basedOn w:val="a"/>
    <w:link w:val="Char1"/>
    <w:uiPriority w:val="99"/>
    <w:unhideWhenUsed/>
    <w:rsid w:val="00EF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F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8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72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0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2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1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9</cp:revision>
  <dcterms:created xsi:type="dcterms:W3CDTF">2021-11-29T11:44:00Z</dcterms:created>
  <dcterms:modified xsi:type="dcterms:W3CDTF">2021-11-29T12:00:00Z</dcterms:modified>
</cp:coreProperties>
</file>