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53" w:lineRule="atLeast"/>
        <w:rPr>
          <w:rFonts w:eastAsia="Times New Roman" w:cs="Times New Roman"/>
          <w:b/>
          <w:sz w:val="28"/>
          <w:szCs w:val="28"/>
          <w:bdr w:val="none" w:sz="0" w:space="0" w:color="auto"/>
          <w:lang w:val="el-GR" w:eastAsia="el-GR"/>
        </w:rPr>
      </w:pPr>
      <w:r w:rsidRPr="00325E3A">
        <w:rPr>
          <w:rFonts w:eastAsia="Times New Roman" w:cs="Times New Roman"/>
          <w:b/>
          <w:sz w:val="28"/>
          <w:szCs w:val="28"/>
          <w:bdr w:val="none" w:sz="0" w:space="0" w:color="auto"/>
          <w:lang w:val="el-GR" w:eastAsia="el-GR"/>
        </w:rPr>
        <w:t>Με συμμετοχές από 37 χώρες οι Παγκόσμιοι Αγώνες Εργασιακού Αθλητισμού της Αθήνας</w:t>
      </w:r>
      <w:r w:rsidRPr="000D3080">
        <w:rPr>
          <w:rFonts w:eastAsia="Times New Roman" w:cs="Times New Roman"/>
          <w:b/>
          <w:sz w:val="28"/>
          <w:szCs w:val="28"/>
          <w:bdr w:val="none" w:sz="0" w:space="0" w:color="auto"/>
          <w:lang w:val="el-GR" w:eastAsia="el-GR"/>
        </w:rPr>
        <w:t xml:space="preserve"> -</w:t>
      </w:r>
      <w:r w:rsidR="000D3080">
        <w:rPr>
          <w:rFonts w:eastAsia="Times New Roman" w:cs="Times New Roman"/>
          <w:b/>
          <w:sz w:val="28"/>
          <w:szCs w:val="28"/>
          <w:bdr w:val="none" w:sz="0" w:space="0" w:color="auto"/>
          <w:lang w:val="el-GR" w:eastAsia="el-GR"/>
        </w:rPr>
        <w:t xml:space="preserve"> </w:t>
      </w:r>
      <w:r w:rsidRPr="00325E3A">
        <w:rPr>
          <w:rFonts w:eastAsia="Times New Roman" w:cs="Times New Roman"/>
          <w:b/>
          <w:sz w:val="28"/>
          <w:szCs w:val="28"/>
          <w:bdr w:val="none" w:sz="0" w:space="0" w:color="auto"/>
          <w:lang w:val="el-GR" w:eastAsia="el-GR"/>
        </w:rPr>
        <w:t>Πόλος έλξης για χιλιάδες αθλητές και συνοδούς τους η ελληνική πρωτεύουσα </w:t>
      </w:r>
    </w:p>
    <w:p w:rsidR="00B065E0" w:rsidRPr="00B065E0" w:rsidRDefault="00325E3A" w:rsidP="00B065E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eastAsia="Times New Roman" w:cs="Times New Roman"/>
          <w:b/>
          <w:color w:val="auto"/>
          <w:bdr w:val="none" w:sz="0" w:space="0" w:color="auto"/>
          <w:lang w:val="el-GR" w:eastAsia="el-GR"/>
        </w:rPr>
      </w:pPr>
      <w:r>
        <w:rPr>
          <w:rFonts w:eastAsia="Times New Roman" w:cs="Times New Roman"/>
          <w:b/>
          <w:color w:val="auto"/>
          <w:bdr w:val="none" w:sz="0" w:space="0" w:color="auto"/>
          <w:lang w:val="el-GR" w:eastAsia="el-GR"/>
        </w:rPr>
        <w:t>Αθήνα, 1 Οκτωβρίου</w:t>
      </w:r>
      <w:r w:rsidR="00B065E0" w:rsidRPr="00B065E0">
        <w:rPr>
          <w:rFonts w:eastAsia="Times New Roman" w:cs="Times New Roman"/>
          <w:b/>
          <w:color w:val="auto"/>
          <w:bdr w:val="none" w:sz="0" w:space="0" w:color="auto"/>
          <w:lang w:val="el-GR" w:eastAsia="el-GR"/>
        </w:rPr>
        <w:t xml:space="preserve"> 2021</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Χιλιάδες αθλητές και αθλούμενοι από 37 χώρες του κόσμου έχουν δώσει ραντεβού στις αθλητικές εγκαταστάσεις της Αθήνας από τις 6 έως τις 10 Οκτωβρίου προκειμένου να πάρουν μέρος στους « 3ους Παγκόσμιους Αγώνες Εργασιακού Αθλητισμού». Δίπλα σε αυτούς κορυφαίοι πρωταθλητές του παρελθόντος αλλά και σύγχρονοι, Έλληνες και ξένοι, και μάλιστα σε αρκετές περιπτώσεις σε αθλήματα διαφορετικά από αυτά που είχαν διακριθεί. Στόχος των αγωνιζομένων είναι να αναδείξουν τα οφέλη και τη χαρά που δίνει η δια βίου άθληση.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Οι «3οι Παγκόσμιοι Αγώνες Εργασιακού Αθλητισμού» θα αρχίσουν στις 6 Οκτωβρίου με μία εντυπωσιακή Τελετή Έναρξης στο Παναθηναϊκό Στάδιο, η οποία θα περιλαμβάνει την παρέλαση των συμμετασχόντων και πλούσιο καλλιτεχνικό πρόγραμμα. Η Τελετή θα αρχίσει στις 18.30 και θα είναι ανοικτή για το κοινό.</w:t>
      </w:r>
      <w:r w:rsidRPr="00325E3A">
        <w:rPr>
          <w:rFonts w:eastAsia="Times New Roman" w:cs="Times New Roman"/>
          <w:sz w:val="28"/>
          <w:szCs w:val="28"/>
          <w:bdr w:val="none" w:sz="0" w:space="0" w:color="auto" w:frame="1"/>
          <w:lang w:val="el-GR" w:eastAsia="el-GR"/>
        </w:rPr>
        <w:t>  </w:t>
      </w:r>
      <w:r w:rsidRPr="00325E3A">
        <w:rPr>
          <w:rFonts w:eastAsia="Times New Roman" w:cs="Times New Roman"/>
          <w:sz w:val="28"/>
          <w:szCs w:val="28"/>
          <w:bdr w:val="none" w:sz="0" w:space="0" w:color="auto"/>
          <w:lang w:val="el-GR" w:eastAsia="el-GR"/>
        </w:rPr>
        <w:t>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Την Ελλάδα και τον ελληνικό εργασιακό αθλητισμό θα εκπροσωπήσουν τουλάχιστον 1000 εργαζόμενοι από 53 ελληνικές εταιρείες. Ανάμεσα σε αυτούς θα βρεθούν διακεκριμένοι Έλληνες</w:t>
      </w:r>
      <w:r>
        <w:rPr>
          <w:rFonts w:eastAsia="Times New Roman" w:cs="Times New Roman"/>
          <w:sz w:val="28"/>
          <w:szCs w:val="28"/>
          <w:bdr w:val="none" w:sz="0" w:space="0" w:color="auto"/>
          <w:lang w:val="el-GR" w:eastAsia="el-GR"/>
        </w:rPr>
        <w:t xml:space="preserve"> αθλητές και αθλήτριες, όπως οι </w:t>
      </w:r>
      <w:r w:rsidRPr="00325E3A">
        <w:rPr>
          <w:rFonts w:eastAsia="Times New Roman" w:cs="Times New Roman"/>
          <w:sz w:val="28"/>
          <w:szCs w:val="28"/>
          <w:bdr w:val="none" w:sz="0" w:space="0" w:color="auto"/>
          <w:lang w:val="el-GR" w:eastAsia="el-GR"/>
        </w:rPr>
        <w:t>«ασημένιοι» ολυμπιονίκες Βούλα Κοζομπόλη, Βίκτωρ Μήτρου και Δημήτρης Μούγιος, ο ολυμπιονίκης του πόλο και νυν Γενικός Γραμματέας Αθλητισμού Γιώργος Μαυρωτάς, ο «χάλκινος» παραολυμπιονίκης Αντώνης Τσαπατάκης, οι παγκοσμιονίκες της άρσης βαρών Γιώργος Τζελίλης (4ος στους Ολυμπιακούς) και Μαρία Χριστοφορίδου, αλλά και η νυν πρωταθλήτρια στο επί κοντώ Ελένη Πόλακ, η οποία συμμετείχε στους Ολυμπιακούς Αγώνες του Τόκιο.</w:t>
      </w:r>
      <w:r w:rsidRPr="00325E3A">
        <w:rPr>
          <w:rFonts w:eastAsia="Times New Roman" w:cs="Times New Roman"/>
          <w:sz w:val="28"/>
          <w:szCs w:val="28"/>
          <w:bdr w:val="none" w:sz="0" w:space="0" w:color="auto" w:frame="1"/>
          <w:lang w:val="el-GR" w:eastAsia="el-GR"/>
        </w:rPr>
        <w:t>   </w:t>
      </w:r>
      <w:r w:rsidRPr="00325E3A">
        <w:rPr>
          <w:rFonts w:eastAsia="Times New Roman" w:cs="Times New Roman"/>
          <w:sz w:val="28"/>
          <w:szCs w:val="28"/>
          <w:bdr w:val="none" w:sz="0" w:space="0" w:color="auto"/>
          <w:lang w:val="el-GR" w:eastAsia="el-GR"/>
        </w:rPr>
        <w:t>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Στο πλαίσιο των «3ων Παγκόσμιων Αγώνων Εργασιακού Αθλητισμού» θα διεξαχθούν και δύο μεγάλα δρομικά events. Το «Athens Company Run» θα διεξαχθεί στο Ολυμπιακό Στάδιο με δύο διαδρομές, στα 5 χλμ. και στα 10 χλμ. Οι συμμετοχές για αυτά τα αγωνίσματα θα ολοκληρωθούν στις 4 Οκτωβρίου.</w:t>
      </w:r>
      <w:r w:rsidRPr="00325E3A">
        <w:rPr>
          <w:rFonts w:eastAsia="Times New Roman" w:cs="Times New Roman"/>
          <w:sz w:val="28"/>
          <w:szCs w:val="28"/>
          <w:bdr w:val="none" w:sz="0" w:space="0" w:color="auto" w:frame="1"/>
          <w:lang w:val="el-GR" w:eastAsia="el-GR"/>
        </w:rPr>
        <w:t>   </w:t>
      </w:r>
      <w:r w:rsidRPr="00325E3A">
        <w:rPr>
          <w:rFonts w:eastAsia="Times New Roman" w:cs="Times New Roman"/>
          <w:sz w:val="28"/>
          <w:szCs w:val="28"/>
          <w:bdr w:val="none" w:sz="0" w:space="0" w:color="auto"/>
          <w:lang w:val="el-GR" w:eastAsia="el-GR"/>
        </w:rPr>
        <w:t>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 xml:space="preserve">Το ενδιαφέρον των αθλούμενων για τα δρομικά αγωνίσματα είναι μεγάλο. Χαρακτηριστικό είναι ότι σε αυτά έχουν δηλώσει συμμετοχή ολυμπιονίκες, όπως η πρόεδρος της Ένωσης Συμμετασχόντων σε Ολυμπιακούς Αγώνες Βούλα Κοζομπόλη, Olympians και διακεκριμένοι αθλητές, όπως οι Φανή Ψαθά, Δήμητρα Ντόβα, Μαρία Αλεβίζου, αλλά και εκατοντάδες φίλοι του δρομικού κινήματος. Οι συμμετέχοντες θα έχουν τη δυνατότητα να </w:t>
      </w:r>
      <w:r w:rsidRPr="00325E3A">
        <w:rPr>
          <w:rFonts w:eastAsia="Times New Roman" w:cs="Times New Roman"/>
          <w:sz w:val="28"/>
          <w:szCs w:val="28"/>
          <w:bdr w:val="none" w:sz="0" w:space="0" w:color="auto"/>
          <w:lang w:val="el-GR" w:eastAsia="el-GR"/>
        </w:rPr>
        <w:lastRenderedPageBreak/>
        <w:t>αγωνιστούν σε διεθνή διοργάνωση, με μία πανέμορφη διαδρομή, να περάσουν από τον «Τοίχο των Εθνών» και την «Στοά της Αγοράς», με τον εντυπωσιακό αρχιτεκτονικό σχεδιασμό, να νιώσουν την αξία τη δια βίου άθλησης και να ανταλλάξουν απόψεις με δρομείς από πολλές άλλες χώρες του εξωτερικού.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Σε ότι αφορά τα υπόλοιπα αθλήματα, στο ποδόσφαιρο 5Χ5 θα πάρουν μέρος 35 ομάδες, στο 7Χ7 θα αγωνιστούν 15 ομάδες, ενώ στο 11Χ11 οι ομάδες είναι 13. Εντυπωσιακός είναι ο αριθμός των συμμετοχών στο μπιτς βόλεϊ καθώς θα αγωνιστούν 67 ομάδες. Στο κολύμπι υπάρχουν 112 συμμετοχές, στο τένις 108, στον στίβο 205, στο petanque 155 κλπ. Συνολικά στους «3ους Παγκόσμιους Αγώνες Εργασιακού Αθλητισμού» θα διεξαχθούν 28 </w:t>
      </w:r>
      <w:r w:rsidRPr="00325E3A">
        <w:rPr>
          <w:rFonts w:eastAsia="Times New Roman" w:cs="Times New Roman"/>
          <w:sz w:val="28"/>
          <w:szCs w:val="28"/>
          <w:bdr w:val="none" w:sz="0" w:space="0" w:color="auto" w:frame="1"/>
          <w:lang w:val="el-GR" w:eastAsia="el-GR"/>
        </w:rPr>
        <w:t> </w:t>
      </w:r>
      <w:r w:rsidRPr="00325E3A">
        <w:rPr>
          <w:rFonts w:eastAsia="Times New Roman" w:cs="Times New Roman"/>
          <w:sz w:val="28"/>
          <w:szCs w:val="28"/>
          <w:bdr w:val="none" w:sz="0" w:space="0" w:color="auto"/>
          <w:lang w:val="el-GR" w:eastAsia="el-GR"/>
        </w:rPr>
        <w:t>αγωνίσματα.</w:t>
      </w:r>
      <w:r w:rsidRPr="00325E3A">
        <w:rPr>
          <w:rFonts w:eastAsia="Times New Roman" w:cs="Times New Roman"/>
          <w:sz w:val="28"/>
          <w:szCs w:val="28"/>
          <w:bdr w:val="none" w:sz="0" w:space="0" w:color="auto" w:frame="1"/>
          <w:lang w:val="el-GR" w:eastAsia="el-GR"/>
        </w:rPr>
        <w:t>   </w:t>
      </w:r>
      <w:r w:rsidRPr="00325E3A">
        <w:rPr>
          <w:rFonts w:eastAsia="Times New Roman" w:cs="Times New Roman"/>
          <w:sz w:val="28"/>
          <w:szCs w:val="28"/>
          <w:bdr w:val="none" w:sz="0" w:space="0" w:color="auto"/>
          <w:lang w:val="el-GR" w:eastAsia="el-GR"/>
        </w:rPr>
        <w:t> </w:t>
      </w:r>
    </w:p>
    <w:p w:rsidR="00325E3A" w:rsidRPr="00325E3A" w:rsidRDefault="00325E3A" w:rsidP="00325E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53" w:lineRule="atLeast"/>
        <w:ind w:firstLine="720"/>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Οι Παγκόσμιοι Αγώνες εργασιακού αθλητισμού, πέραν των άλλων θα συμβάλουν στην τόνωση της τουριστικής αγοράς και της ελληνικής οικονομίας, με την παρουσία χιλιάδων αθλητών και των συνοδών τους τον Οκτώβριο στην Αθήνα. Εξάλλου πολλοί από τους διαγωνιζόμενους έχουν προγραμματίσει να παρατείνουν την παραμονή τους στη χώρα μας και να συνδυάσουν τους αγώνες με μίνι διακοπές συνεκτιμώντας τις συνθήκες ασφάλειας για τις οποίες διακρίνεται η Ελλάδα.</w:t>
      </w:r>
    </w:p>
    <w:p w:rsidR="00A54967" w:rsidRPr="00325E3A" w:rsidRDefault="00A54967" w:rsidP="005569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ind w:firstLine="720"/>
        <w:jc w:val="both"/>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Η διοργάνωση τελεί υπό την αρωγή και υποστήριξη της Περιφέρειας Αττικής ως Συνδιοργανώτριας αρχής, ενώ παράλληλα έχει ενταχθεί ως δράση στο εθνικό πρόγραμμα εορτασμού της Επιτροπής “Ελλάδα 2021” και τυγχάνει της σημαντικής αιγίδα της Γενικής Γραμματείας Αθλητισμού, του Υπουργείου Τουρισμού και του Ελληνικού Οργανισμού Τουρισμού, του Υπουργείου Υποδομών και Μεταφορών, του Υπουργείου Ναυτιλίας και Νησιωτικής Πολιτικής, της Κεντρικής Ένωσης Δήμων Ελλάδος, του Δήμου Αθηναίων, του Δήμου Βάρης Βούλας Βάρκιζας, του Δήμου Γλυφάδας, του Δήμου Γαλατσίου, της Ένωσης Συμμετασχόντων σε Ολυμπιακούς Αγώνες και πολλών ακόμη φορέων και εθνικών ομοσπονδιών. Χορηγοί: AEGEAN, Henry Dunant Hospital Center, The Mall Athens, AVANCE, Ολυμπιακό Αθλητικό Κέντρο Αθηνών (ΟΑΚΑ), Στάδιο «Ειρήνης και Φιλίας», Στάδιο 2020. Χορηγοί Επικοινωνίας: ΕΡΤ, ΕΡΑσπορ, Πρώτο Πρόγραμμα, Η Καθημερινή, gazzetta.gr, Liquid Media, ΠΣΑΤ, Hellenic Daily News. </w:t>
      </w:r>
    </w:p>
    <w:p w:rsidR="00A54967" w:rsidRPr="00325E3A" w:rsidRDefault="00A54967" w:rsidP="005569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rPr>
          <w:rFonts w:eastAsia="Times New Roman" w:cs="Times New Roman"/>
          <w:sz w:val="28"/>
          <w:szCs w:val="28"/>
          <w:bdr w:val="none" w:sz="0" w:space="0" w:color="auto"/>
          <w:lang w:val="el-GR" w:eastAsia="el-GR"/>
        </w:rPr>
      </w:pPr>
      <w:r w:rsidRPr="00325E3A">
        <w:rPr>
          <w:rFonts w:eastAsia="Times New Roman" w:cs="Times New Roman"/>
          <w:sz w:val="28"/>
          <w:szCs w:val="28"/>
          <w:bdr w:val="none" w:sz="0" w:space="0" w:color="auto"/>
          <w:lang w:val="el-GR" w:eastAsia="el-GR"/>
        </w:rPr>
        <w:t>Περισσότερες λεπτομέρειες: https://www.athens2020.org/</w:t>
      </w:r>
    </w:p>
    <w:p w:rsidR="005D3F9E" w:rsidRPr="0055698D" w:rsidRDefault="005D3F9E" w:rsidP="0055698D">
      <w:pPr>
        <w:pStyle w:val="xmsonormal"/>
        <w:shd w:val="clear" w:color="auto" w:fill="FFFFFF"/>
        <w:spacing w:before="0" w:beforeAutospacing="0" w:after="0" w:afterAutospacing="0" w:line="276" w:lineRule="auto"/>
        <w:ind w:firstLine="720"/>
        <w:jc w:val="both"/>
        <w:textAlignment w:val="baseline"/>
        <w:rPr>
          <w:sz w:val="28"/>
          <w:szCs w:val="28"/>
        </w:rPr>
      </w:pPr>
    </w:p>
    <w:sectPr w:rsidR="005D3F9E" w:rsidRPr="0055698D" w:rsidSect="00A14D02">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A3C" w:rsidRDefault="00131A3C" w:rsidP="008E6D0F">
      <w:r>
        <w:separator/>
      </w:r>
    </w:p>
  </w:endnote>
  <w:endnote w:type="continuationSeparator" w:id="1">
    <w:p w:rsidR="00131A3C" w:rsidRDefault="00131A3C" w:rsidP="008E6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E0" w:rsidRDefault="00B065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11" w:rsidRDefault="00625411" w:rsidP="00625411">
    <w:pPr>
      <w:pStyle w:val="a4"/>
      <w:ind w:left="-426"/>
    </w:pPr>
    <w:r w:rsidRPr="0015426C">
      <w:rPr>
        <w:noProof/>
        <w:lang w:val="el-GR" w:eastAsia="el-GR"/>
      </w:rPr>
      <w:drawing>
        <wp:inline distT="0" distB="0" distL="0" distR="0">
          <wp:extent cx="6417437" cy="3704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pic:cNvPicPr/>
                </pic:nvPicPr>
                <pic:blipFill>
                  <a:blip r:embed="rId1"/>
                  <a:stretch>
                    <a:fillRect/>
                  </a:stretch>
                </pic:blipFill>
                <pic:spPr>
                  <a:xfrm>
                    <a:off x="0" y="0"/>
                    <a:ext cx="6417310" cy="36830"/>
                  </a:xfrm>
                  <a:prstGeom prst="rect">
                    <a:avLst/>
                  </a:prstGeom>
                </pic:spPr>
              </pic:pic>
            </a:graphicData>
          </a:graphic>
        </wp:inline>
      </w:drawing>
    </w:r>
    <w:r>
      <w:t xml:space="preserve">                                     87 Deinokratous str., GR 115 21, Athens, Greece </w:t>
    </w:r>
    <w:r w:rsidRPr="00BE0617">
      <w:rPr>
        <w:b/>
        <w:color w:val="0070C0"/>
      </w:rPr>
      <w:t>T:</w:t>
    </w:r>
    <w:r>
      <w:t xml:space="preserve"> +30 2120002527 </w:t>
    </w:r>
  </w:p>
  <w:p w:rsidR="00625411" w:rsidRPr="00BE484E" w:rsidRDefault="00625411" w:rsidP="00625411">
    <w:pPr>
      <w:pStyle w:val="a4"/>
      <w:jc w:val="center"/>
      <w:rPr>
        <w:rStyle w:val="-"/>
      </w:rPr>
    </w:pPr>
    <w:r w:rsidRPr="00BE0617">
      <w:rPr>
        <w:b/>
        <w:color w:val="0070C0"/>
      </w:rPr>
      <w:t>E:</w:t>
    </w:r>
    <w:hyperlink r:id="rId2" w:history="1">
      <w:r>
        <w:rPr>
          <w:rStyle w:val="-"/>
        </w:rPr>
        <w:t>welcome@athens.org</w:t>
      </w:r>
    </w:hyperlink>
    <w:r>
      <w:t xml:space="preserve">, </w:t>
    </w:r>
    <w:r w:rsidRPr="00BE0617">
      <w:rPr>
        <w:b/>
        <w:color w:val="0070C0"/>
      </w:rPr>
      <w:t>U:</w:t>
    </w:r>
    <w:hyperlink r:id="rId3" w:history="1">
      <w:r>
        <w:rPr>
          <w:rStyle w:val="-"/>
        </w:rPr>
        <w:t>www.athens2020.org</w:t>
      </w:r>
    </w:hyperlink>
  </w:p>
  <w:p w:rsidR="00625411" w:rsidRDefault="00625411" w:rsidP="00625411">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E0" w:rsidRDefault="00B065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A3C" w:rsidRDefault="00131A3C" w:rsidP="008E6D0F">
      <w:r>
        <w:separator/>
      </w:r>
    </w:p>
  </w:footnote>
  <w:footnote w:type="continuationSeparator" w:id="1">
    <w:p w:rsidR="00131A3C" w:rsidRDefault="00131A3C" w:rsidP="008E6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E0" w:rsidRDefault="00B065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0F" w:rsidRDefault="00CC2F43" w:rsidP="008E6D0F">
    <w:pPr>
      <w:pStyle w:val="a3"/>
      <w:jc w:val="center"/>
    </w:pPr>
    <w:r>
      <w:rPr>
        <w:noProof/>
        <w:lang w:val="el-GR" w:eastAsia="el-GR"/>
      </w:rPr>
      <w:drawing>
        <wp:anchor distT="0" distB="0" distL="114300" distR="114300" simplePos="0" relativeHeight="251658240" behindDoc="0" locked="0" layoutInCell="1" allowOverlap="1">
          <wp:simplePos x="0" y="0"/>
          <wp:positionH relativeFrom="margin">
            <wp:posOffset>1959610</wp:posOffset>
          </wp:positionH>
          <wp:positionV relativeFrom="margin">
            <wp:posOffset>-1590675</wp:posOffset>
          </wp:positionV>
          <wp:extent cx="1466554" cy="1485565"/>
          <wp:effectExtent l="0" t="0" r="635" b="63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554" cy="1485565"/>
                  </a:xfrm>
                  <a:prstGeom prst="rect">
                    <a:avLst/>
                  </a:prstGeom>
                  <a:noFill/>
                  <a:ln>
                    <a:noFill/>
                  </a:ln>
                </pic:spPr>
              </pic:pic>
            </a:graphicData>
          </a:graphic>
        </wp:anchor>
      </w:drawing>
    </w:r>
  </w:p>
  <w:p w:rsidR="00CC2F43" w:rsidRDefault="00CC2F43" w:rsidP="008E6D0F">
    <w:pPr>
      <w:pStyle w:val="a3"/>
      <w:jc w:val="center"/>
    </w:pPr>
  </w:p>
  <w:p w:rsidR="00B065E0" w:rsidRDefault="00B065E0" w:rsidP="00B065E0">
    <w:pPr>
      <w:pStyle w:val="a3"/>
    </w:pPr>
  </w:p>
  <w:p w:rsidR="00CC2F43" w:rsidRDefault="00CC2F43" w:rsidP="008E6D0F">
    <w:pPr>
      <w:pStyle w:val="a3"/>
      <w:jc w:val="center"/>
    </w:pPr>
  </w:p>
  <w:p w:rsidR="00CC2F43" w:rsidRDefault="00CC2F43" w:rsidP="008E6D0F">
    <w:pPr>
      <w:pStyle w:val="a3"/>
      <w:jc w:val="center"/>
    </w:pPr>
  </w:p>
  <w:p w:rsidR="00CC2F43" w:rsidRDefault="00CC2F43" w:rsidP="008E6D0F">
    <w:pPr>
      <w:pStyle w:val="a3"/>
      <w:jc w:val="center"/>
    </w:pPr>
  </w:p>
  <w:p w:rsidR="00CC2F43" w:rsidRDefault="00CC2F43" w:rsidP="008E6D0F">
    <w:pPr>
      <w:pStyle w:val="a3"/>
      <w:jc w:val="center"/>
    </w:pPr>
  </w:p>
  <w:p w:rsidR="00CC2F43" w:rsidRDefault="00CC2F43" w:rsidP="008E6D0F">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E0" w:rsidRDefault="00B065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0530"/>
    <w:multiLevelType w:val="multilevel"/>
    <w:tmpl w:val="70445A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7B7AE4"/>
    <w:multiLevelType w:val="hybridMultilevel"/>
    <w:tmpl w:val="3DBE1AF4"/>
    <w:lvl w:ilvl="0" w:tplc="A2F2AB18">
      <w:start w:val="1"/>
      <w:numFmt w:val="decimal"/>
      <w:lvlText w:val="%1."/>
      <w:lvlJc w:val="left"/>
      <w:pPr>
        <w:ind w:left="420" w:hanging="360"/>
      </w:pPr>
      <w:rPr>
        <w:rFonts w:eastAsiaTheme="minorHAnsi"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D1D3EB6"/>
    <w:multiLevelType w:val="multilevel"/>
    <w:tmpl w:val="0EB8F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52C3B98"/>
    <w:multiLevelType w:val="multilevel"/>
    <w:tmpl w:val="CE4CCD9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nsid w:val="63364E41"/>
    <w:multiLevelType w:val="multilevel"/>
    <w:tmpl w:val="93E8C8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779D078F"/>
    <w:multiLevelType w:val="multilevel"/>
    <w:tmpl w:val="40D0CC7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rsids>
    <w:rsidRoot w:val="00722234"/>
    <w:rsid w:val="000307F5"/>
    <w:rsid w:val="00067079"/>
    <w:rsid w:val="00076642"/>
    <w:rsid w:val="00084C34"/>
    <w:rsid w:val="000D3080"/>
    <w:rsid w:val="00131A3C"/>
    <w:rsid w:val="00163CBE"/>
    <w:rsid w:val="00170FEC"/>
    <w:rsid w:val="00174FAA"/>
    <w:rsid w:val="001755BF"/>
    <w:rsid w:val="00187DFF"/>
    <w:rsid w:val="001A0E8C"/>
    <w:rsid w:val="001E44D2"/>
    <w:rsid w:val="00222F3D"/>
    <w:rsid w:val="002762F1"/>
    <w:rsid w:val="002F264C"/>
    <w:rsid w:val="002F3103"/>
    <w:rsid w:val="00304E12"/>
    <w:rsid w:val="00325E3A"/>
    <w:rsid w:val="00343881"/>
    <w:rsid w:val="00367FBD"/>
    <w:rsid w:val="003C31E4"/>
    <w:rsid w:val="003D7C27"/>
    <w:rsid w:val="003E1410"/>
    <w:rsid w:val="00434069"/>
    <w:rsid w:val="00435694"/>
    <w:rsid w:val="00476574"/>
    <w:rsid w:val="004E134E"/>
    <w:rsid w:val="00505C4E"/>
    <w:rsid w:val="00537871"/>
    <w:rsid w:val="00550B01"/>
    <w:rsid w:val="00554644"/>
    <w:rsid w:val="0055698D"/>
    <w:rsid w:val="00576CA3"/>
    <w:rsid w:val="00584C69"/>
    <w:rsid w:val="005B479D"/>
    <w:rsid w:val="005D3F9E"/>
    <w:rsid w:val="0060123F"/>
    <w:rsid w:val="00625411"/>
    <w:rsid w:val="0069655A"/>
    <w:rsid w:val="00714CD8"/>
    <w:rsid w:val="00722234"/>
    <w:rsid w:val="0079060A"/>
    <w:rsid w:val="007A2CD8"/>
    <w:rsid w:val="007B487D"/>
    <w:rsid w:val="00802932"/>
    <w:rsid w:val="0083243C"/>
    <w:rsid w:val="0085684B"/>
    <w:rsid w:val="00887797"/>
    <w:rsid w:val="00897745"/>
    <w:rsid w:val="008A3ECB"/>
    <w:rsid w:val="008D3768"/>
    <w:rsid w:val="008E4F97"/>
    <w:rsid w:val="008E6D0F"/>
    <w:rsid w:val="0091029D"/>
    <w:rsid w:val="009516FD"/>
    <w:rsid w:val="009A6734"/>
    <w:rsid w:val="00A14D02"/>
    <w:rsid w:val="00A54967"/>
    <w:rsid w:val="00AE2D29"/>
    <w:rsid w:val="00B065E0"/>
    <w:rsid w:val="00B51EFA"/>
    <w:rsid w:val="00B817BD"/>
    <w:rsid w:val="00B868B6"/>
    <w:rsid w:val="00BD436F"/>
    <w:rsid w:val="00BF72A3"/>
    <w:rsid w:val="00C125B4"/>
    <w:rsid w:val="00C23C8D"/>
    <w:rsid w:val="00C4080D"/>
    <w:rsid w:val="00C635A3"/>
    <w:rsid w:val="00CB161D"/>
    <w:rsid w:val="00CC2F43"/>
    <w:rsid w:val="00CF41D5"/>
    <w:rsid w:val="00D618A7"/>
    <w:rsid w:val="00D620C6"/>
    <w:rsid w:val="00E804C2"/>
    <w:rsid w:val="00F07BA0"/>
    <w:rsid w:val="00F540FE"/>
    <w:rsid w:val="00FE2D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724999059msonormal">
    <w:name w:val="yiv5724999059msonormal"/>
    <w:basedOn w:val="a"/>
    <w:rsid w:val="007222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en-GB"/>
    </w:rPr>
  </w:style>
  <w:style w:type="paragraph" w:styleId="a3">
    <w:name w:val="header"/>
    <w:basedOn w:val="a"/>
    <w:link w:val="Char"/>
    <w:uiPriority w:val="99"/>
    <w:unhideWhenUsed/>
    <w:rsid w:val="008E6D0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HAnsi" w:hAnsiTheme="minorHAnsi" w:cstheme="minorBidi"/>
      <w:color w:val="auto"/>
      <w:sz w:val="22"/>
      <w:szCs w:val="22"/>
      <w:bdr w:val="none" w:sz="0" w:space="0" w:color="auto"/>
      <w:lang w:val="en-GB" w:eastAsia="en-US"/>
    </w:rPr>
  </w:style>
  <w:style w:type="character" w:customStyle="1" w:styleId="Char">
    <w:name w:val="Κεφαλίδα Char"/>
    <w:basedOn w:val="a0"/>
    <w:link w:val="a3"/>
    <w:uiPriority w:val="99"/>
    <w:rsid w:val="008E6D0F"/>
  </w:style>
  <w:style w:type="paragraph" w:styleId="a4">
    <w:name w:val="footer"/>
    <w:basedOn w:val="a"/>
    <w:link w:val="Char0"/>
    <w:uiPriority w:val="99"/>
    <w:unhideWhenUsed/>
    <w:rsid w:val="008E6D0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HAnsi" w:hAnsiTheme="minorHAnsi" w:cstheme="minorBidi"/>
      <w:color w:val="auto"/>
      <w:sz w:val="22"/>
      <w:szCs w:val="22"/>
      <w:bdr w:val="none" w:sz="0" w:space="0" w:color="auto"/>
      <w:lang w:val="en-GB" w:eastAsia="en-US"/>
    </w:rPr>
  </w:style>
  <w:style w:type="character" w:customStyle="1" w:styleId="Char0">
    <w:name w:val="Υποσέλιδο Char"/>
    <w:basedOn w:val="a0"/>
    <w:link w:val="a4"/>
    <w:uiPriority w:val="99"/>
    <w:rsid w:val="008E6D0F"/>
  </w:style>
  <w:style w:type="character" w:styleId="-">
    <w:name w:val="Hyperlink"/>
    <w:rsid w:val="00625411"/>
    <w:rPr>
      <w:color w:val="0000FF"/>
      <w:u w:val="single"/>
    </w:rPr>
  </w:style>
  <w:style w:type="table" w:customStyle="1" w:styleId="TableNormal">
    <w:name w:val="Table Normal"/>
    <w:rsid w:val="005D3F9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CellMar>
        <w:top w:w="0" w:type="dxa"/>
        <w:left w:w="0" w:type="dxa"/>
        <w:bottom w:w="0" w:type="dxa"/>
        <w:right w:w="0" w:type="dxa"/>
      </w:tblCellMar>
    </w:tblPr>
  </w:style>
  <w:style w:type="paragraph" w:customStyle="1" w:styleId="HeaderFooterA">
    <w:name w:val="Header &amp; Footer A"/>
    <w:rsid w:val="005D3F9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val="en-US" w:eastAsia="en-GB"/>
    </w:rPr>
  </w:style>
  <w:style w:type="paragraph" w:customStyle="1" w:styleId="Heading">
    <w:name w:val="Heading"/>
    <w:rsid w:val="005D3F9E"/>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val="en-US" w:eastAsia="en-GB"/>
    </w:rPr>
  </w:style>
  <w:style w:type="paragraph" w:customStyle="1" w:styleId="Default">
    <w:name w:val="Default"/>
    <w:rsid w:val="005D3F9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en-GB"/>
    </w:rPr>
  </w:style>
  <w:style w:type="character" w:customStyle="1" w:styleId="None">
    <w:name w:val="None"/>
    <w:rsid w:val="005D3F9E"/>
  </w:style>
  <w:style w:type="character" w:customStyle="1" w:styleId="Hyperlink0">
    <w:name w:val="Hyperlink.0"/>
    <w:basedOn w:val="None"/>
    <w:rsid w:val="005D3F9E"/>
    <w:rPr>
      <w:outline w:val="0"/>
      <w:color w:val="0000FF"/>
      <w:u w:val="single" w:color="0000FF"/>
      <w:lang w:val="en-US"/>
    </w:rPr>
  </w:style>
  <w:style w:type="character" w:customStyle="1" w:styleId="Hyperlink1">
    <w:name w:val="Hyperlink.1"/>
    <w:basedOn w:val="-"/>
    <w:rsid w:val="005D3F9E"/>
    <w:rPr>
      <w:outline w:val="0"/>
      <w:color w:val="0000FF"/>
      <w:u w:val="single" w:color="0000FF"/>
    </w:rPr>
  </w:style>
  <w:style w:type="character" w:customStyle="1" w:styleId="Hyperlink2">
    <w:name w:val="Hyperlink.2"/>
    <w:basedOn w:val="Hyperlink1"/>
    <w:rsid w:val="005D3F9E"/>
    <w:rPr>
      <w:outline w:val="0"/>
      <w:color w:val="0000FF"/>
      <w:u w:val="single" w:color="0000FF"/>
      <w:lang w:val="en-US"/>
    </w:rPr>
  </w:style>
  <w:style w:type="character" w:customStyle="1" w:styleId="Hyperlink3">
    <w:name w:val="Hyperlink.3"/>
    <w:basedOn w:val="None"/>
    <w:rsid w:val="005D3F9E"/>
    <w:rPr>
      <w:outline w:val="0"/>
      <w:color w:val="0000FF"/>
      <w:u w:val="single" w:color="0000FF"/>
      <w:lang w:val="de-DE"/>
    </w:rPr>
  </w:style>
  <w:style w:type="character" w:customStyle="1" w:styleId="Hyperlink4">
    <w:name w:val="Hyperlink.4"/>
    <w:basedOn w:val="None"/>
    <w:rsid w:val="005D3F9E"/>
    <w:rPr>
      <w:outline w:val="0"/>
      <w:color w:val="0000FF"/>
      <w:u w:val="single" w:color="0000FF"/>
      <w:lang w:val="en-US"/>
    </w:rPr>
  </w:style>
  <w:style w:type="character" w:customStyle="1" w:styleId="Hyperlink5">
    <w:name w:val="Hyperlink.5"/>
    <w:basedOn w:val="None"/>
    <w:rsid w:val="005D3F9E"/>
    <w:rPr>
      <w:outline w:val="0"/>
      <w:color w:val="000080"/>
      <w:u w:color="000080"/>
      <w:lang w:val="en-US"/>
    </w:rPr>
  </w:style>
  <w:style w:type="character" w:customStyle="1" w:styleId="Hyperlink6">
    <w:name w:val="Hyperlink.6"/>
    <w:basedOn w:val="None"/>
    <w:rsid w:val="005D3F9E"/>
    <w:rPr>
      <w:outline w:val="0"/>
      <w:color w:val="000080"/>
      <w:u w:color="000080"/>
      <w:lang w:val="en-US"/>
    </w:rPr>
  </w:style>
  <w:style w:type="paragraph" w:styleId="Web">
    <w:name w:val="Normal (Web)"/>
    <w:rsid w:val="005D3F9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7">
    <w:name w:val="Hyperlink.7"/>
    <w:basedOn w:val="None"/>
    <w:rsid w:val="005D3F9E"/>
    <w:rPr>
      <w:outline w:val="0"/>
      <w:color w:val="000080"/>
      <w:u w:val="single" w:color="000080"/>
      <w:lang w:val="en-US"/>
    </w:rPr>
  </w:style>
  <w:style w:type="character" w:customStyle="1" w:styleId="Hyperlink8">
    <w:name w:val="Hyperlink.8"/>
    <w:basedOn w:val="None"/>
    <w:rsid w:val="005D3F9E"/>
    <w:rPr>
      <w:outline w:val="0"/>
      <w:color w:val="000080"/>
      <w:u w:val="single" w:color="000080"/>
      <w:lang w:val="en-US"/>
    </w:rPr>
  </w:style>
  <w:style w:type="character" w:customStyle="1" w:styleId="Hyperlink9">
    <w:name w:val="Hyperlink.9"/>
    <w:basedOn w:val="None"/>
    <w:rsid w:val="005D3F9E"/>
    <w:rPr>
      <w:outline w:val="0"/>
      <w:color w:val="0000FF"/>
      <w:u w:color="0000FF"/>
    </w:rPr>
  </w:style>
  <w:style w:type="character" w:styleId="a5">
    <w:name w:val="annotation reference"/>
    <w:basedOn w:val="a0"/>
    <w:uiPriority w:val="99"/>
    <w:semiHidden/>
    <w:unhideWhenUsed/>
    <w:rsid w:val="005D3F9E"/>
    <w:rPr>
      <w:sz w:val="16"/>
      <w:szCs w:val="16"/>
    </w:rPr>
  </w:style>
  <w:style w:type="paragraph" w:styleId="a6">
    <w:name w:val="annotation text"/>
    <w:basedOn w:val="a"/>
    <w:link w:val="Char1"/>
    <w:uiPriority w:val="99"/>
    <w:semiHidden/>
    <w:unhideWhenUsed/>
    <w:rsid w:val="005D3F9E"/>
    <w:rPr>
      <w:sz w:val="20"/>
      <w:szCs w:val="20"/>
    </w:rPr>
  </w:style>
  <w:style w:type="character" w:customStyle="1" w:styleId="Char1">
    <w:name w:val="Κείμενο σχολίου Char"/>
    <w:basedOn w:val="a0"/>
    <w:link w:val="a6"/>
    <w:uiPriority w:val="99"/>
    <w:semiHidden/>
    <w:rsid w:val="005D3F9E"/>
    <w:rPr>
      <w:rFonts w:ascii="Times New Roman" w:eastAsia="Arial Unicode MS" w:hAnsi="Times New Roman" w:cs="Arial Unicode MS"/>
      <w:color w:val="000000"/>
      <w:sz w:val="20"/>
      <w:szCs w:val="20"/>
      <w:u w:color="000000"/>
      <w:bdr w:val="nil"/>
      <w:lang w:val="en-US" w:eastAsia="en-GB"/>
    </w:rPr>
  </w:style>
  <w:style w:type="paragraph" w:styleId="a7">
    <w:name w:val="annotation subject"/>
    <w:basedOn w:val="a6"/>
    <w:next w:val="a6"/>
    <w:link w:val="Char2"/>
    <w:uiPriority w:val="99"/>
    <w:semiHidden/>
    <w:unhideWhenUsed/>
    <w:rsid w:val="005D3F9E"/>
    <w:rPr>
      <w:b/>
      <w:bCs/>
    </w:rPr>
  </w:style>
  <w:style w:type="character" w:customStyle="1" w:styleId="Char2">
    <w:name w:val="Θέμα σχολίου Char"/>
    <w:basedOn w:val="Char1"/>
    <w:link w:val="a7"/>
    <w:uiPriority w:val="99"/>
    <w:semiHidden/>
    <w:rsid w:val="005D3F9E"/>
    <w:rPr>
      <w:rFonts w:ascii="Times New Roman" w:eastAsia="Arial Unicode MS" w:hAnsi="Times New Roman" w:cs="Arial Unicode MS"/>
      <w:b/>
      <w:bCs/>
      <w:color w:val="000000"/>
      <w:sz w:val="20"/>
      <w:szCs w:val="20"/>
      <w:u w:color="000000"/>
      <w:bdr w:val="nil"/>
      <w:lang w:val="en-US" w:eastAsia="en-GB"/>
    </w:rPr>
  </w:style>
  <w:style w:type="paragraph" w:styleId="a8">
    <w:name w:val="Balloon Text"/>
    <w:basedOn w:val="a"/>
    <w:link w:val="Char3"/>
    <w:uiPriority w:val="99"/>
    <w:semiHidden/>
    <w:unhideWhenUsed/>
    <w:rsid w:val="005D3F9E"/>
    <w:rPr>
      <w:rFonts w:ascii="Segoe UI" w:hAnsi="Segoe UI" w:cs="Segoe UI"/>
      <w:sz w:val="18"/>
      <w:szCs w:val="18"/>
    </w:rPr>
  </w:style>
  <w:style w:type="character" w:customStyle="1" w:styleId="Char3">
    <w:name w:val="Κείμενο πλαισίου Char"/>
    <w:basedOn w:val="a0"/>
    <w:link w:val="a8"/>
    <w:uiPriority w:val="99"/>
    <w:semiHidden/>
    <w:rsid w:val="005D3F9E"/>
    <w:rPr>
      <w:rFonts w:ascii="Segoe UI" w:eastAsia="Arial Unicode MS" w:hAnsi="Segoe UI" w:cs="Segoe UI"/>
      <w:color w:val="000000"/>
      <w:sz w:val="18"/>
      <w:szCs w:val="18"/>
      <w:u w:color="000000"/>
      <w:bdr w:val="nil"/>
      <w:lang w:val="en-US" w:eastAsia="en-GB"/>
    </w:rPr>
  </w:style>
  <w:style w:type="paragraph" w:customStyle="1" w:styleId="xmsonormal">
    <w:name w:val="x_msonormal"/>
    <w:basedOn w:val="a"/>
    <w:rsid w:val="00B86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s>
</file>

<file path=word/webSettings.xml><?xml version="1.0" encoding="utf-8"?>
<w:webSettings xmlns:r="http://schemas.openxmlformats.org/officeDocument/2006/relationships" xmlns:w="http://schemas.openxmlformats.org/wordprocessingml/2006/main">
  <w:divs>
    <w:div w:id="633868931">
      <w:bodyDiv w:val="1"/>
      <w:marLeft w:val="0"/>
      <w:marRight w:val="0"/>
      <w:marTop w:val="0"/>
      <w:marBottom w:val="0"/>
      <w:divBdr>
        <w:top w:val="none" w:sz="0" w:space="0" w:color="auto"/>
        <w:left w:val="none" w:sz="0" w:space="0" w:color="auto"/>
        <w:bottom w:val="none" w:sz="0" w:space="0" w:color="auto"/>
        <w:right w:val="none" w:sz="0" w:space="0" w:color="auto"/>
      </w:divBdr>
      <w:divsChild>
        <w:div w:id="363557377">
          <w:marLeft w:val="0"/>
          <w:marRight w:val="0"/>
          <w:marTop w:val="0"/>
          <w:marBottom w:val="0"/>
          <w:divBdr>
            <w:top w:val="none" w:sz="0" w:space="0" w:color="auto"/>
            <w:left w:val="none" w:sz="0" w:space="0" w:color="auto"/>
            <w:bottom w:val="none" w:sz="0" w:space="0" w:color="auto"/>
            <w:right w:val="none" w:sz="0" w:space="0" w:color="auto"/>
          </w:divBdr>
        </w:div>
        <w:div w:id="1090080559">
          <w:marLeft w:val="0"/>
          <w:marRight w:val="0"/>
          <w:marTop w:val="0"/>
          <w:marBottom w:val="0"/>
          <w:divBdr>
            <w:top w:val="none" w:sz="0" w:space="0" w:color="auto"/>
            <w:left w:val="none" w:sz="0" w:space="0" w:color="auto"/>
            <w:bottom w:val="none" w:sz="0" w:space="0" w:color="auto"/>
            <w:right w:val="none" w:sz="0" w:space="0" w:color="auto"/>
          </w:divBdr>
        </w:div>
        <w:div w:id="1649627804">
          <w:marLeft w:val="0"/>
          <w:marRight w:val="0"/>
          <w:marTop w:val="0"/>
          <w:marBottom w:val="0"/>
          <w:divBdr>
            <w:top w:val="none" w:sz="0" w:space="0" w:color="auto"/>
            <w:left w:val="none" w:sz="0" w:space="0" w:color="auto"/>
            <w:bottom w:val="none" w:sz="0" w:space="0" w:color="auto"/>
            <w:right w:val="none" w:sz="0" w:space="0" w:color="auto"/>
          </w:divBdr>
        </w:div>
        <w:div w:id="1154296673">
          <w:marLeft w:val="0"/>
          <w:marRight w:val="0"/>
          <w:marTop w:val="0"/>
          <w:marBottom w:val="0"/>
          <w:divBdr>
            <w:top w:val="none" w:sz="0" w:space="0" w:color="auto"/>
            <w:left w:val="none" w:sz="0" w:space="0" w:color="auto"/>
            <w:bottom w:val="none" w:sz="0" w:space="0" w:color="auto"/>
            <w:right w:val="none" w:sz="0" w:space="0" w:color="auto"/>
          </w:divBdr>
        </w:div>
        <w:div w:id="1263762845">
          <w:marLeft w:val="0"/>
          <w:marRight w:val="0"/>
          <w:marTop w:val="0"/>
          <w:marBottom w:val="0"/>
          <w:divBdr>
            <w:top w:val="none" w:sz="0" w:space="0" w:color="auto"/>
            <w:left w:val="none" w:sz="0" w:space="0" w:color="auto"/>
            <w:bottom w:val="none" w:sz="0" w:space="0" w:color="auto"/>
            <w:right w:val="none" w:sz="0" w:space="0" w:color="auto"/>
          </w:divBdr>
        </w:div>
        <w:div w:id="541553993">
          <w:marLeft w:val="0"/>
          <w:marRight w:val="0"/>
          <w:marTop w:val="0"/>
          <w:marBottom w:val="0"/>
          <w:divBdr>
            <w:top w:val="none" w:sz="0" w:space="0" w:color="auto"/>
            <w:left w:val="none" w:sz="0" w:space="0" w:color="auto"/>
            <w:bottom w:val="none" w:sz="0" w:space="0" w:color="auto"/>
            <w:right w:val="none" w:sz="0" w:space="0" w:color="auto"/>
          </w:divBdr>
        </w:div>
        <w:div w:id="502816979">
          <w:marLeft w:val="0"/>
          <w:marRight w:val="0"/>
          <w:marTop w:val="0"/>
          <w:marBottom w:val="0"/>
          <w:divBdr>
            <w:top w:val="none" w:sz="0" w:space="0" w:color="auto"/>
            <w:left w:val="none" w:sz="0" w:space="0" w:color="auto"/>
            <w:bottom w:val="none" w:sz="0" w:space="0" w:color="auto"/>
            <w:right w:val="none" w:sz="0" w:space="0" w:color="auto"/>
          </w:divBdr>
        </w:div>
      </w:divsChild>
    </w:div>
    <w:div w:id="871266843">
      <w:bodyDiv w:val="1"/>
      <w:marLeft w:val="0"/>
      <w:marRight w:val="0"/>
      <w:marTop w:val="0"/>
      <w:marBottom w:val="0"/>
      <w:divBdr>
        <w:top w:val="none" w:sz="0" w:space="0" w:color="auto"/>
        <w:left w:val="none" w:sz="0" w:space="0" w:color="auto"/>
        <w:bottom w:val="none" w:sz="0" w:space="0" w:color="auto"/>
        <w:right w:val="none" w:sz="0" w:space="0" w:color="auto"/>
      </w:divBdr>
    </w:div>
    <w:div w:id="1288776594">
      <w:bodyDiv w:val="1"/>
      <w:marLeft w:val="0"/>
      <w:marRight w:val="0"/>
      <w:marTop w:val="0"/>
      <w:marBottom w:val="0"/>
      <w:divBdr>
        <w:top w:val="none" w:sz="0" w:space="0" w:color="auto"/>
        <w:left w:val="none" w:sz="0" w:space="0" w:color="auto"/>
        <w:bottom w:val="none" w:sz="0" w:space="0" w:color="auto"/>
        <w:right w:val="none" w:sz="0" w:space="0" w:color="auto"/>
      </w:divBdr>
    </w:div>
    <w:div w:id="14953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athens2020.org" TargetMode="External"/><Relationship Id="rId2" Type="http://schemas.openxmlformats.org/officeDocument/2006/relationships/hyperlink" Target="mailto:welcome@athens.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7C5F-F625-49C0-BBCA-8A6966C6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693</Words>
  <Characters>3748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Karavoulis</dc:creator>
  <cp:lastModifiedBy>User</cp:lastModifiedBy>
  <cp:revision>30</cp:revision>
  <cp:lastPrinted>2021-01-20T13:13:00Z</cp:lastPrinted>
  <dcterms:created xsi:type="dcterms:W3CDTF">2021-09-06T09:00:00Z</dcterms:created>
  <dcterms:modified xsi:type="dcterms:W3CDTF">2021-10-01T11:45:00Z</dcterms:modified>
</cp:coreProperties>
</file>